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9FF54" w14:textId="77777777" w:rsidR="0039509D" w:rsidRPr="0039509D" w:rsidRDefault="0039509D" w:rsidP="0039509D">
      <w:pPr>
        <w:jc w:val="center"/>
        <w:rPr>
          <w:rFonts w:ascii="新宋体" w:eastAsia="新宋体" w:hAnsi="新宋体" w:cs="新宋体"/>
          <w:b/>
          <w:bCs/>
          <w:color w:val="000000" w:themeColor="text1"/>
          <w:sz w:val="32"/>
          <w:szCs w:val="32"/>
        </w:rPr>
      </w:pPr>
      <w:r w:rsidRPr="0039509D">
        <w:rPr>
          <w:rFonts w:ascii="新宋体" w:eastAsia="新宋体" w:hAnsi="新宋体" w:cs="新宋体"/>
          <w:b/>
          <w:bCs/>
          <w:color w:val="000000" w:themeColor="text1"/>
          <w:sz w:val="32"/>
          <w:szCs w:val="32"/>
        </w:rPr>
        <w:t>上海财经大学“挑战杯”项目培育简介</w:t>
      </w:r>
    </w:p>
    <w:p w14:paraId="67EC2F82" w14:textId="77777777" w:rsidR="0039509D" w:rsidRDefault="0039509D">
      <w:pPr>
        <w:spacing w:line="480" w:lineRule="auto"/>
        <w:rPr>
          <w:rFonts w:ascii="新宋体" w:eastAsia="新宋体" w:hAnsi="新宋体" w:cs="新宋体"/>
          <w:sz w:val="28"/>
          <w:szCs w:val="28"/>
        </w:rPr>
      </w:pPr>
    </w:p>
    <w:p w14:paraId="34ECC504" w14:textId="124AEEDA"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为贯彻落实习近平总书记系列重要讲话和党中央有关指示精神，适应大学生创新创业教育发展的形势需要，</w:t>
      </w:r>
      <w:r w:rsidR="00A62EC6">
        <w:rPr>
          <w:rFonts w:ascii="新宋体" w:eastAsia="新宋体" w:hAnsi="新宋体" w:cs="新宋体" w:hint="eastAsia"/>
          <w:sz w:val="28"/>
          <w:szCs w:val="28"/>
        </w:rPr>
        <w:t>校团委依托我校大学生创新创业训练项目及研究生创新基金资助项目，</w:t>
      </w:r>
      <w:r w:rsidR="00A62EC6">
        <w:rPr>
          <w:rFonts w:ascii="新宋体" w:eastAsia="新宋体" w:hAnsi="新宋体" w:cs="新宋体" w:hint="eastAsia"/>
          <w:sz w:val="28"/>
          <w:szCs w:val="28"/>
        </w:rPr>
        <w:t>现将</w:t>
      </w:r>
      <w:r>
        <w:rPr>
          <w:rFonts w:ascii="新宋体" w:eastAsia="新宋体" w:hAnsi="新宋体" w:cs="新宋体" w:hint="eastAsia"/>
          <w:sz w:val="28"/>
          <w:szCs w:val="28"/>
        </w:rPr>
        <w:t>2017年度“挑战杯”</w:t>
      </w:r>
      <w:r w:rsidR="00A62EC6">
        <w:rPr>
          <w:rFonts w:ascii="新宋体" w:eastAsia="新宋体" w:hAnsi="新宋体" w:cs="新宋体" w:hint="eastAsia"/>
          <w:sz w:val="28"/>
          <w:szCs w:val="28"/>
        </w:rPr>
        <w:t>项目</w:t>
      </w:r>
      <w:r>
        <w:rPr>
          <w:rFonts w:ascii="新宋体" w:eastAsia="新宋体" w:hAnsi="新宋体" w:cs="新宋体" w:hint="eastAsia"/>
          <w:sz w:val="28"/>
          <w:szCs w:val="28"/>
        </w:rPr>
        <w:t>培育有关事项</w:t>
      </w:r>
      <w:r w:rsidR="00A62EC6">
        <w:rPr>
          <w:rFonts w:ascii="新宋体" w:eastAsia="新宋体" w:hAnsi="新宋体" w:cs="新宋体" w:hint="eastAsia"/>
          <w:sz w:val="28"/>
          <w:szCs w:val="28"/>
        </w:rPr>
        <w:t>说明</w:t>
      </w:r>
      <w:r>
        <w:rPr>
          <w:rFonts w:ascii="新宋体" w:eastAsia="新宋体" w:hAnsi="新宋体" w:cs="新宋体" w:hint="eastAsia"/>
          <w:sz w:val="28"/>
          <w:szCs w:val="28"/>
        </w:rPr>
        <w:t>如下：</w:t>
      </w:r>
    </w:p>
    <w:p w14:paraId="7A4F0CFB"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b/>
          <w:bCs/>
          <w:sz w:val="28"/>
          <w:szCs w:val="28"/>
        </w:rPr>
        <w:t>一、 申报项目类型</w:t>
      </w:r>
    </w:p>
    <w:p w14:paraId="45B1F3EB" w14:textId="77777777" w:rsidR="00CD6A05" w:rsidRDefault="00660445">
      <w:pPr>
        <w:spacing w:line="480" w:lineRule="auto"/>
        <w:ind w:firstLine="560"/>
        <w:rPr>
          <w:rFonts w:ascii="新宋体" w:eastAsia="新宋体" w:hAnsi="新宋体" w:cs="新宋体"/>
          <w:sz w:val="28"/>
          <w:szCs w:val="28"/>
        </w:rPr>
      </w:pPr>
      <w:r>
        <w:rPr>
          <w:rFonts w:ascii="新宋体" w:eastAsia="新宋体" w:hAnsi="新宋体" w:cs="新宋体" w:hint="eastAsia"/>
          <w:sz w:val="28"/>
          <w:szCs w:val="28"/>
        </w:rPr>
        <w:t xml:space="preserve">“挑战杯”培育项目，是围绕“挑战杯”全国大学生课外学术和科技作品竞赛设立的校内参赛作品培育和选拔计划。“挑战杯”参赛作品包括：哲学社会科学类调查报告或学术论文、自然科学类学术论文、科技发明制作三个类别。结合我校专业特点，哲学社会科学类社会调查报告或学术论文可涉及经济、管理、社会、法律、教育、哲学等领域；自然科学类学术论文可涉及数学、统计学、信息工程等领域。   </w:t>
      </w:r>
    </w:p>
    <w:p w14:paraId="56E7463A"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挑战杯”培育项目施行分类分级申报，在立项时确定所属类别和等级，经评估后确定资助经费额度，并授予我校众创空间工位预约使用权限。在培育过程中，项目确有重大进展的，可申报提升等级，并确定新的资助经费额度。</w:t>
      </w:r>
    </w:p>
    <w:p w14:paraId="017E0055" w14:textId="77777777" w:rsidR="00CD6A05" w:rsidRDefault="00660445">
      <w:pPr>
        <w:numPr>
          <w:ilvl w:val="0"/>
          <w:numId w:val="2"/>
        </w:numPr>
        <w:spacing w:line="480" w:lineRule="auto"/>
        <w:rPr>
          <w:rFonts w:ascii="新宋体" w:eastAsia="新宋体" w:hAnsi="新宋体" w:cs="新宋体"/>
          <w:sz w:val="28"/>
          <w:szCs w:val="28"/>
        </w:rPr>
      </w:pPr>
      <w:r>
        <w:rPr>
          <w:rFonts w:ascii="新宋体" w:eastAsia="新宋体" w:hAnsi="新宋体" w:cs="新宋体" w:hint="eastAsia"/>
          <w:sz w:val="28"/>
          <w:szCs w:val="28"/>
        </w:rPr>
        <w:t>哲学社会科学类调查报告或学术论文分 A、B、C、D四级申报。</w:t>
      </w:r>
    </w:p>
    <w:p w14:paraId="59DF6783"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A 级申报指对某问题有一定兴趣，但尚未展开系统性研究。通过培育期间的学习和探索，能够对该问题有较为深入的认识和把握，并最终形成相对系统的文献综述。A级仅限一年级本科生作为负责人申报。</w:t>
      </w:r>
    </w:p>
    <w:p w14:paraId="6A92F3FD"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lastRenderedPageBreak/>
        <w:t xml:space="preserve">    B 级申报指对某问题有浓厚兴趣，具备一定的研究基础和资料。通过培育期间的深入研究，能够对该问题有独立的见解，并最终形成具有一定理论价值的研究报告或学术论文。B级仅限本科生作为负责人申报。</w:t>
      </w:r>
    </w:p>
    <w:p w14:paraId="22A72FB1"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C 级申报指对某问题有较为深刻的理解，具备扎实的研究基础，已制定完善的调研方案。通过培育期间的深入研究和实地调研，能够对该问题有创新性观点，并最终形成具有较高理论价值和现实意义的调查报告或学术论文。结项前，本科生项目应就该问题公开发表论文一篇，研究生项目应在核心期刊公开发表论文一篇。</w:t>
      </w:r>
    </w:p>
    <w:p w14:paraId="02DD59AB"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D 级申报指对某重大或热点问题有较为深刻的理解，具备深厚的研究基础，已制定系统的调研方案。通过培育期间的深入研究和大规模调研活动，能够对该问题提出原创性观点，并最终形成具有较高理论价值和现实意义的调查报告或学术论文，在相关领域处于领先地位。结项前，本科生项目应就该问题在核心期刊公开发表论文一篇，研究生项目应在核心期刊公开发表论文两篇或权威期刊公开发表论文一篇。</w:t>
      </w:r>
    </w:p>
    <w:p w14:paraId="00C5A9BA"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（2）自然科学类学术论文分 A、B、C、D四级申报。</w:t>
      </w:r>
    </w:p>
    <w:p w14:paraId="3A0CE551"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A 级申报指对某问题有一定兴趣，但尚未展开系统性研究。通过培育期间的学习和探索，能够对该问题有较为深入的认识和把握，并最终形成相对系统的文献综述。A级仅限一年级本科生作为负责人申报。</w:t>
      </w:r>
    </w:p>
    <w:p w14:paraId="1BC62D5D"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B 级申报指对某问题有浓厚兴趣，具备一定的研究基础和资料。</w:t>
      </w:r>
      <w:r>
        <w:rPr>
          <w:rFonts w:ascii="新宋体" w:eastAsia="新宋体" w:hAnsi="新宋体" w:cs="新宋体" w:hint="eastAsia"/>
          <w:sz w:val="28"/>
          <w:szCs w:val="28"/>
        </w:rPr>
        <w:lastRenderedPageBreak/>
        <w:t>通过培育期间的深入研究，能够对该问题有独立的见解，并最终形成具有一定理论价值的研究报告或学术论文。B级仅限本科生作为负责人申报。</w:t>
      </w:r>
    </w:p>
    <w:p w14:paraId="1CC70076"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C 级申报指对某问题有较为深刻的理解，具备扎实的研究基础。通过培育期间的深入研究，能够对该问题有创新性观点，能够在理论研究基础上，提出应用性设计方案。结项前，本科生项目应就该问题公开发表论文一篇，研究生项目应在核心期刊公开发表论文一篇。</w:t>
      </w:r>
    </w:p>
    <w:p w14:paraId="196960C6"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D 级申报指对某重大或热点问题有较为深刻的理解，具备深厚的研究基础。通过培育期间的深入研究，能够对该问题提出原创性观点，能够在理论研究基础上，完成应用性成果或产品的设计与开发。结项前，本科生项目应就该问题在核心期刊公开发表论文一篇，研究生项</w:t>
      </w:r>
    </w:p>
    <w:p w14:paraId="7AB23E5A"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目应在核心期刊公开发表论文两篇或权威期刊公开发表论文一篇。</w:t>
      </w:r>
    </w:p>
    <w:p w14:paraId="230F0C44" w14:textId="77777777" w:rsidR="00CD6A05" w:rsidRDefault="00660445">
      <w:pPr>
        <w:numPr>
          <w:ilvl w:val="0"/>
          <w:numId w:val="3"/>
        </w:numPr>
        <w:spacing w:line="480" w:lineRule="auto"/>
        <w:rPr>
          <w:rFonts w:ascii="新宋体" w:eastAsia="新宋体" w:hAnsi="新宋体" w:cs="新宋体"/>
          <w:sz w:val="28"/>
          <w:szCs w:val="28"/>
        </w:rPr>
      </w:pPr>
      <w:r>
        <w:rPr>
          <w:rFonts w:ascii="新宋体" w:eastAsia="新宋体" w:hAnsi="新宋体" w:cs="新宋体" w:hint="eastAsia"/>
          <w:sz w:val="28"/>
          <w:szCs w:val="28"/>
        </w:rPr>
        <w:t>科技发明制作分 B、C两级申报。</w:t>
      </w:r>
    </w:p>
    <w:p w14:paraId="13565310" w14:textId="77777777" w:rsidR="00CD6A05" w:rsidRDefault="00660445">
      <w:pPr>
        <w:spacing w:line="480" w:lineRule="auto"/>
        <w:ind w:firstLine="560"/>
        <w:rPr>
          <w:rFonts w:ascii="新宋体" w:eastAsia="新宋体" w:hAnsi="新宋体" w:cs="新宋体"/>
          <w:sz w:val="28"/>
          <w:szCs w:val="28"/>
        </w:rPr>
      </w:pPr>
      <w:r>
        <w:rPr>
          <w:rFonts w:ascii="新宋体" w:eastAsia="新宋体" w:hAnsi="新宋体" w:cs="新宋体" w:hint="eastAsia"/>
          <w:sz w:val="28"/>
          <w:szCs w:val="28"/>
        </w:rPr>
        <w:t xml:space="preserve">B 级申报指计划开展投入较小的科技发明制作，通过培育期间的研究，完成为生产技术或社会生活带来便利的小发明、小制作。 </w:t>
      </w:r>
    </w:p>
    <w:p w14:paraId="71BD55CA" w14:textId="77777777" w:rsidR="00CD6A05" w:rsidRDefault="00660445">
      <w:pPr>
        <w:spacing w:line="480" w:lineRule="auto"/>
        <w:ind w:firstLine="560"/>
        <w:rPr>
          <w:rFonts w:ascii="新宋体" w:eastAsia="新宋体" w:hAnsi="新宋体" w:cs="新宋体"/>
          <w:sz w:val="28"/>
          <w:szCs w:val="28"/>
        </w:rPr>
      </w:pPr>
      <w:r>
        <w:rPr>
          <w:rFonts w:ascii="新宋体" w:eastAsia="新宋体" w:hAnsi="新宋体" w:cs="新宋体" w:hint="eastAsia"/>
          <w:sz w:val="28"/>
          <w:szCs w:val="28"/>
        </w:rPr>
        <w:t>C 级申报指计划开展投入较大的科技发明制作，通过培育期间的研究，完成科技含量较高、制作投入较大的作品。</w:t>
      </w:r>
    </w:p>
    <w:p w14:paraId="07912371" w14:textId="77777777" w:rsidR="00CD6A05" w:rsidRDefault="00660445">
      <w:pPr>
        <w:spacing w:line="480" w:lineRule="auto"/>
        <w:jc w:val="center"/>
        <w:rPr>
          <w:rFonts w:ascii="新宋体" w:eastAsia="新宋体" w:hAnsi="新宋体" w:cs="新宋体"/>
          <w:b/>
          <w:bCs/>
          <w:sz w:val="28"/>
          <w:szCs w:val="28"/>
        </w:rPr>
      </w:pPr>
      <w:r>
        <w:rPr>
          <w:rFonts w:ascii="新宋体" w:eastAsia="新宋体" w:hAnsi="新宋体" w:cs="新宋体" w:hint="eastAsia"/>
          <w:b/>
          <w:bCs/>
          <w:sz w:val="28"/>
          <w:szCs w:val="28"/>
        </w:rPr>
        <w:t>“挑战杯”培育项目各申报级别一览</w:t>
      </w:r>
    </w:p>
    <w:tbl>
      <w:tblPr>
        <w:tblStyle w:val="a3"/>
        <w:tblW w:w="8237" w:type="dxa"/>
        <w:tblLayout w:type="fixed"/>
        <w:tblLook w:val="04A0" w:firstRow="1" w:lastRow="0" w:firstColumn="1" w:lastColumn="0" w:noHBand="0" w:noVBand="1"/>
      </w:tblPr>
      <w:tblGrid>
        <w:gridCol w:w="767"/>
        <w:gridCol w:w="735"/>
        <w:gridCol w:w="2130"/>
        <w:gridCol w:w="2048"/>
        <w:gridCol w:w="1012"/>
        <w:gridCol w:w="1545"/>
      </w:tblGrid>
      <w:tr w:rsidR="00CD6A05" w14:paraId="183C1321" w14:textId="77777777">
        <w:tc>
          <w:tcPr>
            <w:tcW w:w="767" w:type="dxa"/>
          </w:tcPr>
          <w:p w14:paraId="66095FAB" w14:textId="77777777" w:rsidR="00CD6A05" w:rsidRDefault="00660445">
            <w:pPr>
              <w:jc w:val="left"/>
              <w:rPr>
                <w:rFonts w:ascii="新宋体" w:eastAsia="新宋体" w:hAnsi="新宋体" w:cs="新宋体"/>
                <w:sz w:val="24"/>
              </w:rPr>
            </w:pPr>
            <w:r>
              <w:rPr>
                <w:rFonts w:ascii="新宋体" w:eastAsia="新宋体" w:hAnsi="新宋体" w:cs="新宋体" w:hint="eastAsia"/>
                <w:sz w:val="24"/>
              </w:rPr>
              <w:t>申报</w:t>
            </w:r>
          </w:p>
          <w:p w14:paraId="10A8171D" w14:textId="77777777" w:rsidR="00CD6A05" w:rsidRDefault="00660445">
            <w:pPr>
              <w:jc w:val="left"/>
              <w:rPr>
                <w:rFonts w:ascii="新宋体" w:eastAsia="新宋体" w:hAnsi="新宋体" w:cs="新宋体"/>
                <w:sz w:val="24"/>
              </w:rPr>
            </w:pPr>
            <w:r>
              <w:rPr>
                <w:rFonts w:ascii="新宋体" w:eastAsia="新宋体" w:hAnsi="新宋体" w:cs="新宋体" w:hint="eastAsia"/>
                <w:sz w:val="24"/>
              </w:rPr>
              <w:t>类别</w:t>
            </w:r>
          </w:p>
        </w:tc>
        <w:tc>
          <w:tcPr>
            <w:tcW w:w="735" w:type="dxa"/>
          </w:tcPr>
          <w:p w14:paraId="1B8B6DE8" w14:textId="77777777" w:rsidR="00CD6A05" w:rsidRDefault="00660445">
            <w:pPr>
              <w:rPr>
                <w:rFonts w:ascii="新宋体" w:eastAsia="新宋体" w:hAnsi="新宋体" w:cs="新宋体"/>
                <w:sz w:val="24"/>
              </w:rPr>
            </w:pPr>
            <w:r>
              <w:rPr>
                <w:rFonts w:ascii="新宋体" w:eastAsia="新宋体" w:hAnsi="新宋体" w:cs="新宋体" w:hint="eastAsia"/>
                <w:sz w:val="24"/>
              </w:rPr>
              <w:t>所属</w:t>
            </w:r>
          </w:p>
          <w:p w14:paraId="4F0423DD" w14:textId="77777777" w:rsidR="00CD6A05" w:rsidRDefault="00660445">
            <w:pPr>
              <w:rPr>
                <w:rFonts w:ascii="新宋体" w:eastAsia="新宋体" w:hAnsi="新宋体" w:cs="新宋体"/>
                <w:sz w:val="24"/>
              </w:rPr>
            </w:pPr>
            <w:r>
              <w:rPr>
                <w:rFonts w:ascii="新宋体" w:eastAsia="新宋体" w:hAnsi="新宋体" w:cs="新宋体" w:hint="eastAsia"/>
                <w:sz w:val="24"/>
              </w:rPr>
              <w:t>等级</w:t>
            </w:r>
          </w:p>
        </w:tc>
        <w:tc>
          <w:tcPr>
            <w:tcW w:w="2130" w:type="dxa"/>
          </w:tcPr>
          <w:p w14:paraId="6CE0B32B" w14:textId="77777777" w:rsidR="00CD6A05" w:rsidRDefault="00660445">
            <w:pPr>
              <w:rPr>
                <w:rFonts w:ascii="新宋体" w:eastAsia="新宋体" w:hAnsi="新宋体" w:cs="新宋体"/>
                <w:sz w:val="24"/>
              </w:rPr>
            </w:pPr>
            <w:r>
              <w:rPr>
                <w:rFonts w:ascii="新宋体" w:eastAsia="新宋体" w:hAnsi="新宋体" w:cs="新宋体" w:hint="eastAsia"/>
                <w:sz w:val="24"/>
              </w:rPr>
              <w:t>申报条件</w:t>
            </w:r>
          </w:p>
          <w:p w14:paraId="03466951" w14:textId="77777777" w:rsidR="00CD6A05" w:rsidRDefault="00CD6A05">
            <w:pPr>
              <w:rPr>
                <w:rFonts w:ascii="新宋体" w:eastAsia="新宋体" w:hAnsi="新宋体" w:cs="新宋体"/>
                <w:sz w:val="24"/>
              </w:rPr>
            </w:pPr>
          </w:p>
        </w:tc>
        <w:tc>
          <w:tcPr>
            <w:tcW w:w="2048" w:type="dxa"/>
          </w:tcPr>
          <w:p w14:paraId="3F430318" w14:textId="77777777" w:rsidR="00CD6A05" w:rsidRDefault="00660445">
            <w:pPr>
              <w:rPr>
                <w:rFonts w:ascii="新宋体" w:eastAsia="新宋体" w:hAnsi="新宋体" w:cs="新宋体"/>
                <w:sz w:val="24"/>
              </w:rPr>
            </w:pPr>
            <w:r>
              <w:rPr>
                <w:rFonts w:ascii="新宋体" w:eastAsia="新宋体" w:hAnsi="新宋体" w:cs="新宋体" w:hint="eastAsia"/>
                <w:sz w:val="24"/>
              </w:rPr>
              <w:t>结项基本要求</w:t>
            </w:r>
          </w:p>
          <w:p w14:paraId="08DA922E" w14:textId="77777777" w:rsidR="00CD6A05" w:rsidRDefault="00CD6A05">
            <w:pPr>
              <w:rPr>
                <w:rFonts w:ascii="新宋体" w:eastAsia="新宋体" w:hAnsi="新宋体" w:cs="新宋体"/>
                <w:sz w:val="24"/>
              </w:rPr>
            </w:pPr>
          </w:p>
        </w:tc>
        <w:tc>
          <w:tcPr>
            <w:tcW w:w="1012" w:type="dxa"/>
          </w:tcPr>
          <w:p w14:paraId="4426ACC0" w14:textId="77777777" w:rsidR="00CD6A05" w:rsidRDefault="00660445">
            <w:pPr>
              <w:rPr>
                <w:rFonts w:ascii="新宋体" w:eastAsia="新宋体" w:hAnsi="新宋体" w:cs="新宋体"/>
                <w:sz w:val="24"/>
              </w:rPr>
            </w:pPr>
            <w:r>
              <w:rPr>
                <w:rFonts w:ascii="新宋体" w:eastAsia="新宋体" w:hAnsi="新宋体" w:cs="新宋体" w:hint="eastAsia"/>
                <w:sz w:val="24"/>
              </w:rPr>
              <w:t xml:space="preserve">资助上 </w:t>
            </w:r>
          </w:p>
          <w:p w14:paraId="1ABE2AE1" w14:textId="77777777" w:rsidR="00CD6A05" w:rsidRDefault="00660445">
            <w:pPr>
              <w:rPr>
                <w:rFonts w:ascii="新宋体" w:eastAsia="新宋体" w:hAnsi="新宋体" w:cs="新宋体"/>
                <w:sz w:val="24"/>
              </w:rPr>
            </w:pPr>
            <w:r>
              <w:rPr>
                <w:rFonts w:ascii="新宋体" w:eastAsia="新宋体" w:hAnsi="新宋体" w:cs="新宋体" w:hint="eastAsia"/>
                <w:sz w:val="24"/>
              </w:rPr>
              <w:t>限（元）</w:t>
            </w:r>
          </w:p>
        </w:tc>
        <w:tc>
          <w:tcPr>
            <w:tcW w:w="1545" w:type="dxa"/>
          </w:tcPr>
          <w:p w14:paraId="0C7FA726" w14:textId="77777777" w:rsidR="00CD6A05" w:rsidRDefault="00660445">
            <w:pPr>
              <w:rPr>
                <w:rFonts w:ascii="新宋体" w:eastAsia="新宋体" w:hAnsi="新宋体" w:cs="新宋体"/>
                <w:sz w:val="24"/>
              </w:rPr>
            </w:pPr>
            <w:r>
              <w:rPr>
                <w:rFonts w:ascii="新宋体" w:eastAsia="新宋体" w:hAnsi="新宋体" w:cs="新宋体" w:hint="eastAsia"/>
                <w:sz w:val="24"/>
              </w:rPr>
              <w:t>众创空间可预约（天）</w:t>
            </w:r>
          </w:p>
        </w:tc>
      </w:tr>
      <w:tr w:rsidR="00CD6A05" w14:paraId="15576FD2" w14:textId="77777777">
        <w:tc>
          <w:tcPr>
            <w:tcW w:w="767" w:type="dxa"/>
            <w:vMerge w:val="restart"/>
          </w:tcPr>
          <w:p w14:paraId="53B6A6EA" w14:textId="77777777" w:rsidR="00CD6A05" w:rsidRDefault="00660445">
            <w:pPr>
              <w:jc w:val="center"/>
              <w:rPr>
                <w:rFonts w:ascii="新宋体" w:eastAsia="新宋体" w:hAnsi="新宋体" w:cs="新宋体"/>
                <w:sz w:val="24"/>
              </w:rPr>
            </w:pPr>
            <w:r>
              <w:rPr>
                <w:rFonts w:ascii="新宋体" w:eastAsia="新宋体" w:hAnsi="新宋体" w:cs="新宋体" w:hint="eastAsia"/>
                <w:sz w:val="24"/>
              </w:rPr>
              <w:t>哲学</w:t>
            </w:r>
          </w:p>
          <w:p w14:paraId="212E3541" w14:textId="77777777" w:rsidR="00CD6A05" w:rsidRDefault="00660445">
            <w:pPr>
              <w:jc w:val="center"/>
              <w:rPr>
                <w:rFonts w:ascii="新宋体" w:eastAsia="新宋体" w:hAnsi="新宋体" w:cs="新宋体"/>
                <w:sz w:val="24"/>
              </w:rPr>
            </w:pPr>
            <w:r>
              <w:rPr>
                <w:rFonts w:ascii="新宋体" w:eastAsia="新宋体" w:hAnsi="新宋体" w:cs="新宋体" w:hint="eastAsia"/>
                <w:sz w:val="24"/>
              </w:rPr>
              <w:t>社会</w:t>
            </w:r>
          </w:p>
          <w:p w14:paraId="04BDB4B7" w14:textId="77777777" w:rsidR="00CD6A05" w:rsidRDefault="00660445">
            <w:pPr>
              <w:jc w:val="center"/>
              <w:rPr>
                <w:rFonts w:ascii="新宋体" w:eastAsia="新宋体" w:hAnsi="新宋体" w:cs="新宋体"/>
                <w:sz w:val="24"/>
              </w:rPr>
            </w:pPr>
            <w:r>
              <w:rPr>
                <w:rFonts w:ascii="新宋体" w:eastAsia="新宋体" w:hAnsi="新宋体" w:cs="新宋体" w:hint="eastAsia"/>
                <w:sz w:val="24"/>
              </w:rPr>
              <w:t>科学</w:t>
            </w:r>
          </w:p>
          <w:p w14:paraId="7CCA897F" w14:textId="77777777" w:rsidR="00CD6A05" w:rsidRDefault="00660445">
            <w:pPr>
              <w:jc w:val="center"/>
              <w:rPr>
                <w:rFonts w:ascii="新宋体" w:eastAsia="新宋体" w:hAnsi="新宋体" w:cs="新宋体"/>
                <w:sz w:val="24"/>
              </w:rPr>
            </w:pPr>
            <w:r>
              <w:rPr>
                <w:rFonts w:ascii="新宋体" w:eastAsia="新宋体" w:hAnsi="新宋体" w:cs="新宋体" w:hint="eastAsia"/>
                <w:sz w:val="24"/>
              </w:rPr>
              <w:t>类社</w:t>
            </w:r>
          </w:p>
          <w:p w14:paraId="0109D61C" w14:textId="77777777" w:rsidR="00CD6A05" w:rsidRDefault="00660445">
            <w:pPr>
              <w:jc w:val="center"/>
              <w:rPr>
                <w:rFonts w:ascii="新宋体" w:eastAsia="新宋体" w:hAnsi="新宋体" w:cs="新宋体"/>
                <w:sz w:val="24"/>
              </w:rPr>
            </w:pPr>
            <w:r>
              <w:rPr>
                <w:rFonts w:ascii="新宋体" w:eastAsia="新宋体" w:hAnsi="新宋体" w:cs="新宋体" w:hint="eastAsia"/>
                <w:sz w:val="24"/>
              </w:rPr>
              <w:t>会调</w:t>
            </w:r>
          </w:p>
          <w:p w14:paraId="7167A525" w14:textId="77777777" w:rsidR="00CD6A05" w:rsidRDefault="00660445">
            <w:pPr>
              <w:jc w:val="center"/>
              <w:rPr>
                <w:rFonts w:ascii="新宋体" w:eastAsia="新宋体" w:hAnsi="新宋体" w:cs="新宋体"/>
                <w:sz w:val="24"/>
              </w:rPr>
            </w:pPr>
            <w:r>
              <w:rPr>
                <w:rFonts w:ascii="新宋体" w:eastAsia="新宋体" w:hAnsi="新宋体" w:cs="新宋体" w:hint="eastAsia"/>
                <w:sz w:val="24"/>
              </w:rPr>
              <w:t>查报</w:t>
            </w:r>
          </w:p>
          <w:p w14:paraId="30376664" w14:textId="77777777" w:rsidR="00CD6A05" w:rsidRDefault="00660445">
            <w:pPr>
              <w:jc w:val="center"/>
              <w:rPr>
                <w:rFonts w:ascii="新宋体" w:eastAsia="新宋体" w:hAnsi="新宋体" w:cs="新宋体"/>
                <w:sz w:val="24"/>
              </w:rPr>
            </w:pPr>
            <w:r>
              <w:rPr>
                <w:rFonts w:ascii="新宋体" w:eastAsia="新宋体" w:hAnsi="新宋体" w:cs="新宋体" w:hint="eastAsia"/>
                <w:sz w:val="24"/>
              </w:rPr>
              <w:lastRenderedPageBreak/>
              <w:t>告或</w:t>
            </w:r>
          </w:p>
          <w:p w14:paraId="585FE990" w14:textId="77777777" w:rsidR="00CD6A05" w:rsidRDefault="00660445">
            <w:pPr>
              <w:jc w:val="center"/>
              <w:rPr>
                <w:rFonts w:ascii="新宋体" w:eastAsia="新宋体" w:hAnsi="新宋体" w:cs="新宋体"/>
                <w:sz w:val="24"/>
              </w:rPr>
            </w:pPr>
            <w:r>
              <w:rPr>
                <w:rFonts w:ascii="新宋体" w:eastAsia="新宋体" w:hAnsi="新宋体" w:cs="新宋体" w:hint="eastAsia"/>
                <w:sz w:val="24"/>
              </w:rPr>
              <w:t>学术</w:t>
            </w:r>
          </w:p>
          <w:p w14:paraId="72900DFB" w14:textId="77777777" w:rsidR="00CD6A05" w:rsidRDefault="00660445">
            <w:pPr>
              <w:jc w:val="center"/>
              <w:rPr>
                <w:rFonts w:ascii="新宋体" w:eastAsia="新宋体" w:hAnsi="新宋体" w:cs="新宋体"/>
                <w:sz w:val="24"/>
              </w:rPr>
            </w:pPr>
            <w:r>
              <w:rPr>
                <w:rFonts w:ascii="新宋体" w:eastAsia="新宋体" w:hAnsi="新宋体" w:cs="新宋体" w:hint="eastAsia"/>
                <w:sz w:val="24"/>
              </w:rPr>
              <w:t>论文</w:t>
            </w:r>
          </w:p>
          <w:p w14:paraId="1B7539C4" w14:textId="77777777" w:rsidR="00CD6A05" w:rsidRDefault="00CD6A05">
            <w:pPr>
              <w:jc w:val="left"/>
              <w:rPr>
                <w:rFonts w:ascii="新宋体" w:eastAsia="新宋体" w:hAnsi="新宋体" w:cs="新宋体"/>
                <w:sz w:val="24"/>
              </w:rPr>
            </w:pPr>
          </w:p>
        </w:tc>
        <w:tc>
          <w:tcPr>
            <w:tcW w:w="735" w:type="dxa"/>
          </w:tcPr>
          <w:p w14:paraId="7B35D71C" w14:textId="77777777" w:rsidR="00CD6A05" w:rsidRDefault="00660445">
            <w:pPr>
              <w:rPr>
                <w:rFonts w:ascii="新宋体" w:eastAsia="新宋体" w:hAnsi="新宋体" w:cs="新宋体"/>
                <w:sz w:val="24"/>
              </w:rPr>
            </w:pPr>
            <w:r>
              <w:rPr>
                <w:rFonts w:ascii="新宋体" w:eastAsia="新宋体" w:hAnsi="新宋体" w:cs="新宋体" w:hint="eastAsia"/>
                <w:sz w:val="24"/>
              </w:rPr>
              <w:lastRenderedPageBreak/>
              <w:t>A</w:t>
            </w:r>
          </w:p>
        </w:tc>
        <w:tc>
          <w:tcPr>
            <w:tcW w:w="2130" w:type="dxa"/>
          </w:tcPr>
          <w:p w14:paraId="5B8A553E" w14:textId="77777777" w:rsidR="00CD6A05" w:rsidRDefault="00660445">
            <w:pPr>
              <w:rPr>
                <w:rFonts w:ascii="新宋体" w:eastAsia="新宋体" w:hAnsi="新宋体" w:cs="新宋体"/>
                <w:sz w:val="24"/>
              </w:rPr>
            </w:pPr>
            <w:r>
              <w:rPr>
                <w:rFonts w:ascii="新宋体" w:eastAsia="新宋体" w:hAnsi="新宋体" w:cs="新宋体" w:hint="eastAsia"/>
                <w:sz w:val="24"/>
              </w:rPr>
              <w:t>对某一问题有较强的兴趣</w:t>
            </w:r>
          </w:p>
        </w:tc>
        <w:tc>
          <w:tcPr>
            <w:tcW w:w="2048" w:type="dxa"/>
          </w:tcPr>
          <w:p w14:paraId="64F4FFF7" w14:textId="77777777" w:rsidR="00CD6A05" w:rsidRDefault="00660445">
            <w:pPr>
              <w:rPr>
                <w:rFonts w:ascii="新宋体" w:eastAsia="新宋体" w:hAnsi="新宋体" w:cs="新宋体"/>
                <w:sz w:val="24"/>
              </w:rPr>
            </w:pPr>
            <w:r>
              <w:rPr>
                <w:rFonts w:ascii="新宋体" w:eastAsia="新宋体" w:hAnsi="新宋体" w:cs="新宋体" w:hint="eastAsia"/>
                <w:sz w:val="24"/>
              </w:rPr>
              <w:t>形成较为完整的文献综述</w:t>
            </w:r>
          </w:p>
        </w:tc>
        <w:tc>
          <w:tcPr>
            <w:tcW w:w="1012" w:type="dxa"/>
          </w:tcPr>
          <w:p w14:paraId="260C9BC5" w14:textId="77777777" w:rsidR="00CD6A05" w:rsidRDefault="00660445">
            <w:pPr>
              <w:rPr>
                <w:rFonts w:ascii="新宋体" w:eastAsia="新宋体" w:hAnsi="新宋体" w:cs="新宋体"/>
                <w:sz w:val="24"/>
              </w:rPr>
            </w:pPr>
            <w:r>
              <w:rPr>
                <w:rFonts w:ascii="新宋体" w:eastAsia="新宋体" w:hAnsi="新宋体" w:cs="新宋体" w:hint="eastAsia"/>
                <w:sz w:val="24"/>
              </w:rPr>
              <w:t>500</w:t>
            </w:r>
          </w:p>
        </w:tc>
        <w:tc>
          <w:tcPr>
            <w:tcW w:w="1545" w:type="dxa"/>
          </w:tcPr>
          <w:p w14:paraId="4CC0A3C4" w14:textId="77777777" w:rsidR="00CD6A05" w:rsidRDefault="00660445">
            <w:pPr>
              <w:rPr>
                <w:rFonts w:ascii="新宋体" w:eastAsia="新宋体" w:hAnsi="新宋体" w:cs="新宋体"/>
                <w:sz w:val="24"/>
              </w:rPr>
            </w:pPr>
            <w:r>
              <w:rPr>
                <w:rFonts w:ascii="新宋体" w:eastAsia="新宋体" w:hAnsi="新宋体" w:cs="新宋体" w:hint="eastAsia"/>
                <w:sz w:val="24"/>
              </w:rPr>
              <w:t>30</w:t>
            </w:r>
          </w:p>
        </w:tc>
      </w:tr>
      <w:tr w:rsidR="00CD6A05" w14:paraId="4109008D" w14:textId="77777777">
        <w:tc>
          <w:tcPr>
            <w:tcW w:w="767" w:type="dxa"/>
            <w:vMerge/>
          </w:tcPr>
          <w:p w14:paraId="5669880E" w14:textId="77777777" w:rsidR="00CD6A05" w:rsidRDefault="00CD6A05">
            <w:pPr>
              <w:rPr>
                <w:rFonts w:ascii="新宋体" w:eastAsia="新宋体" w:hAnsi="新宋体" w:cs="新宋体"/>
                <w:sz w:val="24"/>
              </w:rPr>
            </w:pPr>
          </w:p>
        </w:tc>
        <w:tc>
          <w:tcPr>
            <w:tcW w:w="735" w:type="dxa"/>
          </w:tcPr>
          <w:p w14:paraId="299566D7" w14:textId="77777777" w:rsidR="00CD6A05" w:rsidRDefault="00660445">
            <w:pPr>
              <w:rPr>
                <w:rFonts w:ascii="新宋体" w:eastAsia="新宋体" w:hAnsi="新宋体" w:cs="新宋体"/>
                <w:sz w:val="24"/>
              </w:rPr>
            </w:pPr>
            <w:r>
              <w:rPr>
                <w:rFonts w:ascii="新宋体" w:eastAsia="新宋体" w:hAnsi="新宋体" w:cs="新宋体" w:hint="eastAsia"/>
                <w:sz w:val="24"/>
              </w:rPr>
              <w:t>B</w:t>
            </w:r>
          </w:p>
        </w:tc>
        <w:tc>
          <w:tcPr>
            <w:tcW w:w="2130" w:type="dxa"/>
          </w:tcPr>
          <w:p w14:paraId="63971334" w14:textId="77777777" w:rsidR="00CD6A05" w:rsidRDefault="00660445">
            <w:pPr>
              <w:rPr>
                <w:rFonts w:ascii="新宋体" w:eastAsia="新宋体" w:hAnsi="新宋体" w:cs="新宋体"/>
                <w:sz w:val="24"/>
              </w:rPr>
            </w:pPr>
            <w:r>
              <w:rPr>
                <w:rFonts w:ascii="新宋体" w:eastAsia="新宋体" w:hAnsi="新宋体" w:cs="新宋体" w:hint="eastAsia"/>
                <w:sz w:val="24"/>
              </w:rPr>
              <w:t>对某一问题有浓厚的兴趣，已制定以现有资料为基础的研究方案</w:t>
            </w:r>
          </w:p>
        </w:tc>
        <w:tc>
          <w:tcPr>
            <w:tcW w:w="2048" w:type="dxa"/>
          </w:tcPr>
          <w:p w14:paraId="35C8AE92" w14:textId="77777777" w:rsidR="00CD6A05" w:rsidRDefault="00660445">
            <w:pPr>
              <w:rPr>
                <w:rFonts w:ascii="新宋体" w:eastAsia="新宋体" w:hAnsi="新宋体" w:cs="新宋体"/>
                <w:sz w:val="24"/>
              </w:rPr>
            </w:pPr>
            <w:r>
              <w:rPr>
                <w:rFonts w:ascii="新宋体" w:eastAsia="新宋体" w:hAnsi="新宋体" w:cs="新宋体" w:hint="eastAsia"/>
                <w:sz w:val="24"/>
              </w:rPr>
              <w:t>形成具有一定理论价值的研究报</w:t>
            </w:r>
          </w:p>
          <w:p w14:paraId="6EDDFA77" w14:textId="77777777" w:rsidR="00CD6A05" w:rsidRDefault="00660445">
            <w:pPr>
              <w:rPr>
                <w:rFonts w:ascii="新宋体" w:eastAsia="新宋体" w:hAnsi="新宋体" w:cs="新宋体"/>
                <w:sz w:val="24"/>
              </w:rPr>
            </w:pPr>
            <w:r>
              <w:rPr>
                <w:rFonts w:ascii="新宋体" w:eastAsia="新宋体" w:hAnsi="新宋体" w:cs="新宋体" w:hint="eastAsia"/>
                <w:sz w:val="24"/>
              </w:rPr>
              <w:t>告或学术论文</w:t>
            </w:r>
          </w:p>
          <w:p w14:paraId="54DEA8DB" w14:textId="77777777" w:rsidR="00CD6A05" w:rsidRDefault="00CD6A05">
            <w:pPr>
              <w:rPr>
                <w:rFonts w:ascii="新宋体" w:eastAsia="新宋体" w:hAnsi="新宋体" w:cs="新宋体"/>
                <w:sz w:val="24"/>
              </w:rPr>
            </w:pPr>
          </w:p>
        </w:tc>
        <w:tc>
          <w:tcPr>
            <w:tcW w:w="1012" w:type="dxa"/>
          </w:tcPr>
          <w:p w14:paraId="7D00BCAF" w14:textId="77777777" w:rsidR="00CD6A05" w:rsidRDefault="00660445">
            <w:pPr>
              <w:rPr>
                <w:rFonts w:ascii="新宋体" w:eastAsia="新宋体" w:hAnsi="新宋体" w:cs="新宋体"/>
                <w:sz w:val="24"/>
              </w:rPr>
            </w:pPr>
            <w:r>
              <w:rPr>
                <w:rFonts w:ascii="新宋体" w:eastAsia="新宋体" w:hAnsi="新宋体" w:cs="新宋体" w:hint="eastAsia"/>
                <w:sz w:val="24"/>
              </w:rPr>
              <w:t>2000</w:t>
            </w:r>
          </w:p>
        </w:tc>
        <w:tc>
          <w:tcPr>
            <w:tcW w:w="1545" w:type="dxa"/>
          </w:tcPr>
          <w:p w14:paraId="205391B1" w14:textId="77777777" w:rsidR="00CD6A05" w:rsidRDefault="00660445">
            <w:pPr>
              <w:rPr>
                <w:rFonts w:ascii="新宋体" w:eastAsia="新宋体" w:hAnsi="新宋体" w:cs="新宋体"/>
                <w:sz w:val="24"/>
              </w:rPr>
            </w:pPr>
            <w:r>
              <w:rPr>
                <w:rFonts w:ascii="新宋体" w:eastAsia="新宋体" w:hAnsi="新宋体" w:cs="新宋体" w:hint="eastAsia"/>
                <w:sz w:val="24"/>
              </w:rPr>
              <w:t>60</w:t>
            </w:r>
          </w:p>
        </w:tc>
      </w:tr>
      <w:tr w:rsidR="00CD6A05" w14:paraId="70807191" w14:textId="77777777">
        <w:tc>
          <w:tcPr>
            <w:tcW w:w="767" w:type="dxa"/>
            <w:vMerge/>
          </w:tcPr>
          <w:p w14:paraId="1167057B" w14:textId="77777777" w:rsidR="00CD6A05" w:rsidRDefault="00CD6A05">
            <w:pPr>
              <w:rPr>
                <w:rFonts w:ascii="新宋体" w:eastAsia="新宋体" w:hAnsi="新宋体" w:cs="新宋体"/>
                <w:sz w:val="24"/>
              </w:rPr>
            </w:pPr>
          </w:p>
        </w:tc>
        <w:tc>
          <w:tcPr>
            <w:tcW w:w="735" w:type="dxa"/>
          </w:tcPr>
          <w:p w14:paraId="3849F482" w14:textId="77777777" w:rsidR="00CD6A05" w:rsidRDefault="00660445">
            <w:pPr>
              <w:rPr>
                <w:rFonts w:ascii="新宋体" w:eastAsia="新宋体" w:hAnsi="新宋体" w:cs="新宋体"/>
                <w:sz w:val="24"/>
              </w:rPr>
            </w:pPr>
            <w:r>
              <w:rPr>
                <w:rFonts w:ascii="新宋体" w:eastAsia="新宋体" w:hAnsi="新宋体" w:cs="新宋体" w:hint="eastAsia"/>
                <w:sz w:val="24"/>
              </w:rPr>
              <w:t>C</w:t>
            </w:r>
          </w:p>
        </w:tc>
        <w:tc>
          <w:tcPr>
            <w:tcW w:w="2130" w:type="dxa"/>
          </w:tcPr>
          <w:p w14:paraId="0835FB3E" w14:textId="77777777" w:rsidR="00CD6A05" w:rsidRDefault="00660445">
            <w:pPr>
              <w:rPr>
                <w:rFonts w:ascii="新宋体" w:eastAsia="新宋体" w:hAnsi="新宋体" w:cs="新宋体"/>
                <w:sz w:val="24"/>
              </w:rPr>
            </w:pPr>
            <w:r>
              <w:rPr>
                <w:rFonts w:ascii="新宋体" w:eastAsia="新宋体" w:hAnsi="新宋体" w:cs="新宋体" w:hint="eastAsia"/>
                <w:sz w:val="24"/>
              </w:rPr>
              <w:t>对某一问题有深刻的理解，已制定较为完整的调研方案</w:t>
            </w:r>
          </w:p>
          <w:p w14:paraId="19F42F1A" w14:textId="77777777" w:rsidR="00CD6A05" w:rsidRDefault="00CD6A05">
            <w:pPr>
              <w:rPr>
                <w:rFonts w:ascii="新宋体" w:eastAsia="新宋体" w:hAnsi="新宋体" w:cs="新宋体"/>
                <w:sz w:val="24"/>
              </w:rPr>
            </w:pPr>
          </w:p>
        </w:tc>
        <w:tc>
          <w:tcPr>
            <w:tcW w:w="2048" w:type="dxa"/>
          </w:tcPr>
          <w:p w14:paraId="47BFA70D" w14:textId="77777777" w:rsidR="00CD6A05" w:rsidRDefault="00660445">
            <w:pPr>
              <w:rPr>
                <w:rFonts w:ascii="新宋体" w:eastAsia="新宋体" w:hAnsi="新宋体" w:cs="新宋体"/>
                <w:sz w:val="24"/>
              </w:rPr>
            </w:pPr>
            <w:r>
              <w:rPr>
                <w:rFonts w:ascii="新宋体" w:eastAsia="新宋体" w:hAnsi="新宋体" w:cs="新宋体" w:hint="eastAsia"/>
                <w:sz w:val="24"/>
              </w:rPr>
              <w:t>形成具有较高理论价值和社会</w:t>
            </w:r>
          </w:p>
          <w:p w14:paraId="1E7876D1" w14:textId="77777777" w:rsidR="00CD6A05" w:rsidRDefault="00660445">
            <w:pPr>
              <w:rPr>
                <w:rFonts w:ascii="新宋体" w:eastAsia="新宋体" w:hAnsi="新宋体" w:cs="新宋体"/>
                <w:sz w:val="24"/>
              </w:rPr>
            </w:pPr>
            <w:r>
              <w:rPr>
                <w:rFonts w:ascii="新宋体" w:eastAsia="新宋体" w:hAnsi="新宋体" w:cs="新宋体" w:hint="eastAsia"/>
                <w:sz w:val="24"/>
              </w:rPr>
              <w:t xml:space="preserve">义的调查报告或学术论文并公开 </w:t>
            </w:r>
          </w:p>
          <w:p w14:paraId="0E72E248" w14:textId="77777777" w:rsidR="00CD6A05" w:rsidRDefault="00660445">
            <w:pPr>
              <w:rPr>
                <w:rFonts w:ascii="新宋体" w:eastAsia="新宋体" w:hAnsi="新宋体" w:cs="新宋体"/>
                <w:sz w:val="24"/>
              </w:rPr>
            </w:pPr>
            <w:r>
              <w:rPr>
                <w:rFonts w:ascii="新宋体" w:eastAsia="新宋体" w:hAnsi="新宋体" w:cs="新宋体" w:hint="eastAsia"/>
                <w:sz w:val="24"/>
              </w:rPr>
              <w:t>发表</w:t>
            </w:r>
          </w:p>
        </w:tc>
        <w:tc>
          <w:tcPr>
            <w:tcW w:w="1012" w:type="dxa"/>
          </w:tcPr>
          <w:p w14:paraId="685F9A07" w14:textId="77777777" w:rsidR="00CD6A05" w:rsidRDefault="00660445">
            <w:pPr>
              <w:rPr>
                <w:rFonts w:ascii="新宋体" w:eastAsia="新宋体" w:hAnsi="新宋体" w:cs="新宋体"/>
                <w:sz w:val="24"/>
              </w:rPr>
            </w:pPr>
            <w:r>
              <w:rPr>
                <w:rFonts w:ascii="新宋体" w:eastAsia="新宋体" w:hAnsi="新宋体" w:cs="新宋体" w:hint="eastAsia"/>
                <w:sz w:val="24"/>
              </w:rPr>
              <w:t>10000</w:t>
            </w:r>
          </w:p>
        </w:tc>
        <w:tc>
          <w:tcPr>
            <w:tcW w:w="1545" w:type="dxa"/>
          </w:tcPr>
          <w:p w14:paraId="36A4EF63" w14:textId="77777777" w:rsidR="00CD6A05" w:rsidRDefault="00660445">
            <w:pPr>
              <w:rPr>
                <w:rFonts w:ascii="新宋体" w:eastAsia="新宋体" w:hAnsi="新宋体" w:cs="新宋体"/>
                <w:sz w:val="24"/>
              </w:rPr>
            </w:pPr>
            <w:r>
              <w:rPr>
                <w:rFonts w:ascii="新宋体" w:eastAsia="新宋体" w:hAnsi="新宋体" w:cs="新宋体" w:hint="eastAsia"/>
                <w:sz w:val="24"/>
              </w:rPr>
              <w:t>180</w:t>
            </w:r>
          </w:p>
        </w:tc>
      </w:tr>
      <w:tr w:rsidR="00CD6A05" w14:paraId="200987E2" w14:textId="77777777">
        <w:tc>
          <w:tcPr>
            <w:tcW w:w="767" w:type="dxa"/>
            <w:vMerge/>
          </w:tcPr>
          <w:p w14:paraId="0A91C842" w14:textId="77777777" w:rsidR="00CD6A05" w:rsidRDefault="00CD6A05">
            <w:pPr>
              <w:rPr>
                <w:rFonts w:ascii="新宋体" w:eastAsia="新宋体" w:hAnsi="新宋体" w:cs="新宋体"/>
                <w:sz w:val="24"/>
              </w:rPr>
            </w:pPr>
          </w:p>
        </w:tc>
        <w:tc>
          <w:tcPr>
            <w:tcW w:w="735" w:type="dxa"/>
          </w:tcPr>
          <w:p w14:paraId="15BC33C4" w14:textId="77777777" w:rsidR="00CD6A05" w:rsidRDefault="00660445">
            <w:pPr>
              <w:rPr>
                <w:rFonts w:ascii="新宋体" w:eastAsia="新宋体" w:hAnsi="新宋体" w:cs="新宋体"/>
                <w:sz w:val="24"/>
              </w:rPr>
            </w:pPr>
            <w:r>
              <w:rPr>
                <w:rFonts w:ascii="新宋体" w:eastAsia="新宋体" w:hAnsi="新宋体" w:cs="新宋体" w:hint="eastAsia"/>
                <w:sz w:val="24"/>
              </w:rPr>
              <w:t>D</w:t>
            </w:r>
          </w:p>
        </w:tc>
        <w:tc>
          <w:tcPr>
            <w:tcW w:w="2130" w:type="dxa"/>
          </w:tcPr>
          <w:p w14:paraId="701AAAFC" w14:textId="77777777" w:rsidR="00CD6A05" w:rsidRDefault="00660445">
            <w:pPr>
              <w:rPr>
                <w:rFonts w:ascii="新宋体" w:eastAsia="新宋体" w:hAnsi="新宋体" w:cs="新宋体"/>
                <w:sz w:val="24"/>
              </w:rPr>
            </w:pPr>
            <w:r>
              <w:rPr>
                <w:rFonts w:ascii="新宋体" w:eastAsia="新宋体" w:hAnsi="新宋体" w:cs="新宋体" w:hint="eastAsia"/>
                <w:sz w:val="24"/>
              </w:rPr>
              <w:t>对某一重大或热点问题有深刻的理解，已制定较为详细且大规模调研方案</w:t>
            </w:r>
          </w:p>
        </w:tc>
        <w:tc>
          <w:tcPr>
            <w:tcW w:w="2048" w:type="dxa"/>
          </w:tcPr>
          <w:p w14:paraId="4A1E7C02" w14:textId="77777777" w:rsidR="00CD6A05" w:rsidRDefault="00660445">
            <w:pPr>
              <w:rPr>
                <w:rFonts w:ascii="新宋体" w:eastAsia="新宋体" w:hAnsi="新宋体" w:cs="新宋体"/>
                <w:sz w:val="24"/>
              </w:rPr>
            </w:pPr>
            <w:r>
              <w:rPr>
                <w:rFonts w:ascii="新宋体" w:eastAsia="新宋体" w:hAnsi="新宋体" w:cs="新宋体" w:hint="eastAsia"/>
                <w:sz w:val="24"/>
              </w:rPr>
              <w:t>形成具有较高理论价值和社会意 义的调查报告或学术论文并公开 发表，在相关领域处于领先地位。</w:t>
            </w:r>
          </w:p>
        </w:tc>
        <w:tc>
          <w:tcPr>
            <w:tcW w:w="1012" w:type="dxa"/>
          </w:tcPr>
          <w:p w14:paraId="0E883950" w14:textId="77777777" w:rsidR="00CD6A05" w:rsidRDefault="00660445">
            <w:pPr>
              <w:rPr>
                <w:rFonts w:ascii="新宋体" w:eastAsia="新宋体" w:hAnsi="新宋体" w:cs="新宋体"/>
                <w:sz w:val="24"/>
              </w:rPr>
            </w:pPr>
            <w:r>
              <w:rPr>
                <w:rFonts w:ascii="新宋体" w:eastAsia="新宋体" w:hAnsi="新宋体" w:cs="新宋体" w:hint="eastAsia"/>
                <w:sz w:val="24"/>
              </w:rPr>
              <w:t>20000</w:t>
            </w:r>
          </w:p>
        </w:tc>
        <w:tc>
          <w:tcPr>
            <w:tcW w:w="1545" w:type="dxa"/>
          </w:tcPr>
          <w:p w14:paraId="1B0B6AB6" w14:textId="77777777" w:rsidR="00CD6A05" w:rsidRDefault="00660445">
            <w:pPr>
              <w:rPr>
                <w:rFonts w:ascii="新宋体" w:eastAsia="新宋体" w:hAnsi="新宋体" w:cs="新宋体"/>
                <w:sz w:val="24"/>
              </w:rPr>
            </w:pPr>
            <w:r>
              <w:rPr>
                <w:rFonts w:ascii="新宋体" w:eastAsia="新宋体" w:hAnsi="新宋体" w:cs="新宋体" w:hint="eastAsia"/>
                <w:sz w:val="24"/>
              </w:rPr>
              <w:t>360</w:t>
            </w:r>
          </w:p>
        </w:tc>
      </w:tr>
      <w:tr w:rsidR="00CD6A05" w14:paraId="4343FF3E" w14:textId="77777777">
        <w:tc>
          <w:tcPr>
            <w:tcW w:w="767" w:type="dxa"/>
            <w:vMerge w:val="restart"/>
          </w:tcPr>
          <w:p w14:paraId="28AEB2AF" w14:textId="77777777" w:rsidR="00CD6A05" w:rsidRDefault="00660445">
            <w:pPr>
              <w:rPr>
                <w:rFonts w:ascii="新宋体" w:eastAsia="新宋体" w:hAnsi="新宋体" w:cs="新宋体"/>
                <w:sz w:val="24"/>
              </w:rPr>
            </w:pPr>
            <w:r>
              <w:rPr>
                <w:rFonts w:ascii="新宋体" w:eastAsia="新宋体" w:hAnsi="新宋体" w:cs="新宋体" w:hint="eastAsia"/>
                <w:sz w:val="24"/>
              </w:rPr>
              <w:t>自然</w:t>
            </w:r>
          </w:p>
          <w:p w14:paraId="5109A549" w14:textId="77777777" w:rsidR="00CD6A05" w:rsidRDefault="00660445">
            <w:pPr>
              <w:rPr>
                <w:rFonts w:ascii="新宋体" w:eastAsia="新宋体" w:hAnsi="新宋体" w:cs="新宋体"/>
                <w:sz w:val="24"/>
              </w:rPr>
            </w:pPr>
            <w:r>
              <w:rPr>
                <w:rFonts w:ascii="新宋体" w:eastAsia="新宋体" w:hAnsi="新宋体" w:cs="新宋体" w:hint="eastAsia"/>
                <w:sz w:val="24"/>
              </w:rPr>
              <w:t>科学</w:t>
            </w:r>
          </w:p>
          <w:p w14:paraId="7A16C6D2" w14:textId="77777777" w:rsidR="00CD6A05" w:rsidRDefault="00660445">
            <w:pPr>
              <w:rPr>
                <w:rFonts w:ascii="新宋体" w:eastAsia="新宋体" w:hAnsi="新宋体" w:cs="新宋体"/>
                <w:sz w:val="24"/>
              </w:rPr>
            </w:pPr>
            <w:r>
              <w:rPr>
                <w:rFonts w:ascii="新宋体" w:eastAsia="新宋体" w:hAnsi="新宋体" w:cs="新宋体" w:hint="eastAsia"/>
                <w:sz w:val="24"/>
              </w:rPr>
              <w:t>学术</w:t>
            </w:r>
          </w:p>
          <w:p w14:paraId="56D6564E" w14:textId="77777777" w:rsidR="00CD6A05" w:rsidRDefault="00660445">
            <w:pPr>
              <w:rPr>
                <w:rFonts w:ascii="新宋体" w:eastAsia="新宋体" w:hAnsi="新宋体" w:cs="新宋体"/>
                <w:sz w:val="24"/>
              </w:rPr>
            </w:pPr>
            <w:r>
              <w:rPr>
                <w:rFonts w:ascii="新宋体" w:eastAsia="新宋体" w:hAnsi="新宋体" w:cs="新宋体" w:hint="eastAsia"/>
                <w:sz w:val="24"/>
              </w:rPr>
              <w:t>论文</w:t>
            </w:r>
          </w:p>
          <w:p w14:paraId="77B9DD74" w14:textId="77777777" w:rsidR="00CD6A05" w:rsidRDefault="00CD6A05">
            <w:pPr>
              <w:rPr>
                <w:rFonts w:ascii="新宋体" w:eastAsia="新宋体" w:hAnsi="新宋体" w:cs="新宋体"/>
                <w:sz w:val="24"/>
              </w:rPr>
            </w:pPr>
          </w:p>
        </w:tc>
        <w:tc>
          <w:tcPr>
            <w:tcW w:w="735" w:type="dxa"/>
          </w:tcPr>
          <w:p w14:paraId="3071934B" w14:textId="77777777" w:rsidR="00CD6A05" w:rsidRDefault="00660445">
            <w:pPr>
              <w:rPr>
                <w:rFonts w:ascii="新宋体" w:eastAsia="新宋体" w:hAnsi="新宋体" w:cs="新宋体"/>
                <w:sz w:val="24"/>
              </w:rPr>
            </w:pPr>
            <w:r>
              <w:rPr>
                <w:rFonts w:ascii="新宋体" w:eastAsia="新宋体" w:hAnsi="新宋体" w:cs="新宋体" w:hint="eastAsia"/>
                <w:sz w:val="24"/>
              </w:rPr>
              <w:t>A</w:t>
            </w:r>
          </w:p>
        </w:tc>
        <w:tc>
          <w:tcPr>
            <w:tcW w:w="2130" w:type="dxa"/>
          </w:tcPr>
          <w:p w14:paraId="102C6A4F" w14:textId="77777777" w:rsidR="00CD6A05" w:rsidRDefault="00660445">
            <w:pPr>
              <w:rPr>
                <w:rFonts w:ascii="新宋体" w:eastAsia="新宋体" w:hAnsi="新宋体" w:cs="新宋体"/>
                <w:sz w:val="24"/>
              </w:rPr>
            </w:pPr>
            <w:r>
              <w:rPr>
                <w:rFonts w:ascii="新宋体" w:eastAsia="新宋体" w:hAnsi="新宋体" w:cs="新宋体" w:hint="eastAsia"/>
                <w:sz w:val="24"/>
              </w:rPr>
              <w:t>对某一问题有较强的兴趣</w:t>
            </w:r>
          </w:p>
        </w:tc>
        <w:tc>
          <w:tcPr>
            <w:tcW w:w="2048" w:type="dxa"/>
          </w:tcPr>
          <w:p w14:paraId="12F705CF" w14:textId="77777777" w:rsidR="00CD6A05" w:rsidRDefault="00660445">
            <w:pPr>
              <w:rPr>
                <w:rFonts w:ascii="新宋体" w:eastAsia="新宋体" w:hAnsi="新宋体" w:cs="新宋体"/>
                <w:sz w:val="24"/>
              </w:rPr>
            </w:pPr>
            <w:r>
              <w:rPr>
                <w:rFonts w:ascii="新宋体" w:eastAsia="新宋体" w:hAnsi="新宋体" w:cs="新宋体" w:hint="eastAsia"/>
                <w:sz w:val="24"/>
              </w:rPr>
              <w:t>形成较为完整的文献综述</w:t>
            </w:r>
          </w:p>
        </w:tc>
        <w:tc>
          <w:tcPr>
            <w:tcW w:w="1012" w:type="dxa"/>
          </w:tcPr>
          <w:p w14:paraId="29A69704" w14:textId="77777777" w:rsidR="00CD6A05" w:rsidRDefault="00660445">
            <w:pPr>
              <w:rPr>
                <w:rFonts w:ascii="新宋体" w:eastAsia="新宋体" w:hAnsi="新宋体" w:cs="新宋体"/>
                <w:sz w:val="24"/>
              </w:rPr>
            </w:pPr>
            <w:r>
              <w:rPr>
                <w:rFonts w:ascii="新宋体" w:eastAsia="新宋体" w:hAnsi="新宋体" w:cs="新宋体" w:hint="eastAsia"/>
                <w:sz w:val="24"/>
              </w:rPr>
              <w:t>500</w:t>
            </w:r>
          </w:p>
        </w:tc>
        <w:tc>
          <w:tcPr>
            <w:tcW w:w="1545" w:type="dxa"/>
          </w:tcPr>
          <w:p w14:paraId="76FC2C7F" w14:textId="77777777" w:rsidR="00CD6A05" w:rsidRDefault="00660445">
            <w:pPr>
              <w:rPr>
                <w:rFonts w:ascii="新宋体" w:eastAsia="新宋体" w:hAnsi="新宋体" w:cs="新宋体"/>
                <w:sz w:val="24"/>
              </w:rPr>
            </w:pPr>
            <w:r>
              <w:rPr>
                <w:rFonts w:ascii="新宋体" w:eastAsia="新宋体" w:hAnsi="新宋体" w:cs="新宋体" w:hint="eastAsia"/>
                <w:sz w:val="24"/>
              </w:rPr>
              <w:t>30</w:t>
            </w:r>
          </w:p>
        </w:tc>
      </w:tr>
      <w:tr w:rsidR="00CD6A05" w14:paraId="2428EF3E" w14:textId="77777777">
        <w:tc>
          <w:tcPr>
            <w:tcW w:w="767" w:type="dxa"/>
            <w:vMerge/>
          </w:tcPr>
          <w:p w14:paraId="22A3D826" w14:textId="77777777" w:rsidR="00CD6A05" w:rsidRDefault="00CD6A05">
            <w:pPr>
              <w:rPr>
                <w:rFonts w:ascii="新宋体" w:eastAsia="新宋体" w:hAnsi="新宋体" w:cs="新宋体"/>
                <w:sz w:val="24"/>
              </w:rPr>
            </w:pPr>
          </w:p>
        </w:tc>
        <w:tc>
          <w:tcPr>
            <w:tcW w:w="735" w:type="dxa"/>
          </w:tcPr>
          <w:p w14:paraId="02A7EF7E" w14:textId="77777777" w:rsidR="00CD6A05" w:rsidRDefault="00660445">
            <w:pPr>
              <w:rPr>
                <w:rFonts w:ascii="新宋体" w:eastAsia="新宋体" w:hAnsi="新宋体" w:cs="新宋体"/>
                <w:sz w:val="24"/>
              </w:rPr>
            </w:pPr>
            <w:r>
              <w:rPr>
                <w:rFonts w:ascii="新宋体" w:eastAsia="新宋体" w:hAnsi="新宋体" w:cs="新宋体" w:hint="eastAsia"/>
                <w:sz w:val="24"/>
              </w:rPr>
              <w:t>B</w:t>
            </w:r>
          </w:p>
        </w:tc>
        <w:tc>
          <w:tcPr>
            <w:tcW w:w="2130" w:type="dxa"/>
          </w:tcPr>
          <w:p w14:paraId="7F9B6566" w14:textId="77777777" w:rsidR="00CD6A05" w:rsidRDefault="00660445">
            <w:pPr>
              <w:rPr>
                <w:rFonts w:ascii="新宋体" w:eastAsia="新宋体" w:hAnsi="新宋体" w:cs="新宋体"/>
                <w:sz w:val="24"/>
              </w:rPr>
            </w:pPr>
            <w:r>
              <w:rPr>
                <w:rFonts w:ascii="新宋体" w:eastAsia="新宋体" w:hAnsi="新宋体" w:cs="新宋体" w:hint="eastAsia"/>
                <w:sz w:val="24"/>
              </w:rPr>
              <w:t>对某一问题有浓厚的兴趣，已制定以现有资料为基础的研究方案</w:t>
            </w:r>
          </w:p>
          <w:p w14:paraId="078DF5D8" w14:textId="77777777" w:rsidR="00CD6A05" w:rsidRDefault="00660445">
            <w:pPr>
              <w:rPr>
                <w:rFonts w:ascii="新宋体" w:eastAsia="新宋体" w:hAnsi="新宋体" w:cs="新宋体"/>
                <w:sz w:val="24"/>
              </w:rPr>
            </w:pPr>
            <w:r>
              <w:rPr>
                <w:rFonts w:ascii="新宋体" w:eastAsia="新宋体" w:hAnsi="新宋体" w:cs="新宋体" w:hint="eastAsia"/>
                <w:sz w:val="24"/>
              </w:rPr>
              <w:t>成应用性设</w:t>
            </w:r>
          </w:p>
        </w:tc>
        <w:tc>
          <w:tcPr>
            <w:tcW w:w="2048" w:type="dxa"/>
          </w:tcPr>
          <w:p w14:paraId="6C1D065B" w14:textId="77777777" w:rsidR="00CD6A05" w:rsidRDefault="00660445">
            <w:pPr>
              <w:rPr>
                <w:rFonts w:ascii="新宋体" w:eastAsia="新宋体" w:hAnsi="新宋体" w:cs="新宋体"/>
                <w:sz w:val="24"/>
              </w:rPr>
            </w:pPr>
            <w:r>
              <w:rPr>
                <w:rFonts w:ascii="新宋体" w:eastAsia="新宋体" w:hAnsi="新宋体" w:cs="新宋体" w:hint="eastAsia"/>
                <w:sz w:val="24"/>
              </w:rPr>
              <w:t>形成具有一定理论价值的研究报</w:t>
            </w:r>
          </w:p>
          <w:p w14:paraId="3089B550" w14:textId="77777777" w:rsidR="00CD6A05" w:rsidRDefault="00660445">
            <w:pPr>
              <w:rPr>
                <w:rFonts w:ascii="新宋体" w:eastAsia="新宋体" w:hAnsi="新宋体" w:cs="新宋体"/>
                <w:sz w:val="24"/>
              </w:rPr>
            </w:pPr>
            <w:r>
              <w:rPr>
                <w:rFonts w:ascii="新宋体" w:eastAsia="新宋体" w:hAnsi="新宋体" w:cs="新宋体" w:hint="eastAsia"/>
                <w:sz w:val="24"/>
              </w:rPr>
              <w:t>告或学术论文</w:t>
            </w:r>
          </w:p>
          <w:p w14:paraId="2DFD9967" w14:textId="77777777" w:rsidR="00CD6A05" w:rsidRDefault="00CD6A05">
            <w:pPr>
              <w:rPr>
                <w:rFonts w:ascii="新宋体" w:eastAsia="新宋体" w:hAnsi="新宋体" w:cs="新宋体"/>
                <w:sz w:val="24"/>
              </w:rPr>
            </w:pPr>
          </w:p>
        </w:tc>
        <w:tc>
          <w:tcPr>
            <w:tcW w:w="1012" w:type="dxa"/>
          </w:tcPr>
          <w:p w14:paraId="74F2C800" w14:textId="77777777" w:rsidR="00CD6A05" w:rsidRDefault="00660445">
            <w:pPr>
              <w:rPr>
                <w:rFonts w:ascii="新宋体" w:eastAsia="新宋体" w:hAnsi="新宋体" w:cs="新宋体"/>
                <w:sz w:val="24"/>
              </w:rPr>
            </w:pPr>
            <w:r>
              <w:rPr>
                <w:rFonts w:ascii="新宋体" w:eastAsia="新宋体" w:hAnsi="新宋体" w:cs="新宋体" w:hint="eastAsia"/>
                <w:sz w:val="24"/>
              </w:rPr>
              <w:t>2000</w:t>
            </w:r>
          </w:p>
        </w:tc>
        <w:tc>
          <w:tcPr>
            <w:tcW w:w="1545" w:type="dxa"/>
          </w:tcPr>
          <w:p w14:paraId="20EFA20F" w14:textId="77777777" w:rsidR="00CD6A05" w:rsidRDefault="00660445">
            <w:pPr>
              <w:rPr>
                <w:rFonts w:ascii="新宋体" w:eastAsia="新宋体" w:hAnsi="新宋体" w:cs="新宋体"/>
                <w:sz w:val="24"/>
              </w:rPr>
            </w:pPr>
            <w:r>
              <w:rPr>
                <w:rFonts w:ascii="新宋体" w:eastAsia="新宋体" w:hAnsi="新宋体" w:cs="新宋体" w:hint="eastAsia"/>
                <w:sz w:val="24"/>
              </w:rPr>
              <w:t>60</w:t>
            </w:r>
          </w:p>
        </w:tc>
      </w:tr>
      <w:tr w:rsidR="00CD6A05" w14:paraId="2033BCE2" w14:textId="77777777">
        <w:tc>
          <w:tcPr>
            <w:tcW w:w="767" w:type="dxa"/>
            <w:vMerge/>
          </w:tcPr>
          <w:p w14:paraId="516EF68A" w14:textId="77777777" w:rsidR="00CD6A05" w:rsidRDefault="00CD6A05">
            <w:pPr>
              <w:rPr>
                <w:rFonts w:ascii="新宋体" w:eastAsia="新宋体" w:hAnsi="新宋体" w:cs="新宋体"/>
                <w:sz w:val="24"/>
              </w:rPr>
            </w:pPr>
          </w:p>
        </w:tc>
        <w:tc>
          <w:tcPr>
            <w:tcW w:w="735" w:type="dxa"/>
          </w:tcPr>
          <w:p w14:paraId="28F4DDE2" w14:textId="77777777" w:rsidR="00CD6A05" w:rsidRDefault="00660445">
            <w:pPr>
              <w:rPr>
                <w:rFonts w:ascii="新宋体" w:eastAsia="新宋体" w:hAnsi="新宋体" w:cs="新宋体"/>
                <w:sz w:val="24"/>
              </w:rPr>
            </w:pPr>
            <w:r>
              <w:rPr>
                <w:rFonts w:ascii="新宋体" w:eastAsia="新宋体" w:hAnsi="新宋体" w:cs="新宋体" w:hint="eastAsia"/>
                <w:sz w:val="24"/>
              </w:rPr>
              <w:t>C</w:t>
            </w:r>
          </w:p>
        </w:tc>
        <w:tc>
          <w:tcPr>
            <w:tcW w:w="2130" w:type="dxa"/>
          </w:tcPr>
          <w:p w14:paraId="54F0E118" w14:textId="77777777" w:rsidR="00CD6A05" w:rsidRDefault="00660445">
            <w:pPr>
              <w:rPr>
                <w:rFonts w:ascii="新宋体" w:eastAsia="新宋体" w:hAnsi="新宋体" w:cs="新宋体"/>
                <w:sz w:val="24"/>
              </w:rPr>
            </w:pPr>
            <w:r>
              <w:rPr>
                <w:rFonts w:ascii="新宋体" w:eastAsia="新宋体" w:hAnsi="新宋体" w:cs="新宋体" w:hint="eastAsia"/>
                <w:sz w:val="24"/>
              </w:rPr>
              <w:t xml:space="preserve">对某一问题有深刻的理解，在理 </w:t>
            </w:r>
          </w:p>
          <w:p w14:paraId="37F84630" w14:textId="77777777" w:rsidR="00CD6A05" w:rsidRDefault="00660445">
            <w:pPr>
              <w:rPr>
                <w:rFonts w:ascii="新宋体" w:eastAsia="新宋体" w:hAnsi="新宋体" w:cs="新宋体"/>
                <w:sz w:val="24"/>
              </w:rPr>
            </w:pPr>
            <w:r>
              <w:rPr>
                <w:rFonts w:ascii="新宋体" w:eastAsia="新宋体" w:hAnsi="新宋体" w:cs="新宋体" w:hint="eastAsia"/>
                <w:sz w:val="24"/>
              </w:rPr>
              <w:t>论研究基础上，将开展应用性设计</w:t>
            </w:r>
          </w:p>
        </w:tc>
        <w:tc>
          <w:tcPr>
            <w:tcW w:w="2048" w:type="dxa"/>
          </w:tcPr>
          <w:p w14:paraId="4AA96B90" w14:textId="77777777" w:rsidR="00CD6A05" w:rsidRDefault="00660445">
            <w:pPr>
              <w:rPr>
                <w:rFonts w:ascii="新宋体" w:eastAsia="新宋体" w:hAnsi="新宋体" w:cs="新宋体"/>
                <w:sz w:val="24"/>
              </w:rPr>
            </w:pPr>
            <w:r>
              <w:rPr>
                <w:rFonts w:ascii="新宋体" w:eastAsia="新宋体" w:hAnsi="新宋体" w:cs="新宋体" w:hint="eastAsia"/>
                <w:sz w:val="24"/>
              </w:rPr>
              <w:t>形成具有较高理论价值的研究报告或学术论文并公开发表，完成应用性设计方案</w:t>
            </w:r>
          </w:p>
        </w:tc>
        <w:tc>
          <w:tcPr>
            <w:tcW w:w="1012" w:type="dxa"/>
          </w:tcPr>
          <w:p w14:paraId="60906221" w14:textId="77777777" w:rsidR="00CD6A05" w:rsidRDefault="00660445">
            <w:pPr>
              <w:rPr>
                <w:rFonts w:ascii="新宋体" w:eastAsia="新宋体" w:hAnsi="新宋体" w:cs="新宋体"/>
                <w:sz w:val="24"/>
              </w:rPr>
            </w:pPr>
            <w:r>
              <w:rPr>
                <w:rFonts w:ascii="新宋体" w:eastAsia="新宋体" w:hAnsi="新宋体" w:cs="新宋体" w:hint="eastAsia"/>
                <w:sz w:val="24"/>
              </w:rPr>
              <w:t>10000</w:t>
            </w:r>
          </w:p>
        </w:tc>
        <w:tc>
          <w:tcPr>
            <w:tcW w:w="1545" w:type="dxa"/>
          </w:tcPr>
          <w:p w14:paraId="1E117EA2" w14:textId="77777777" w:rsidR="00CD6A05" w:rsidRDefault="00660445">
            <w:pPr>
              <w:rPr>
                <w:rFonts w:ascii="新宋体" w:eastAsia="新宋体" w:hAnsi="新宋体" w:cs="新宋体"/>
                <w:sz w:val="24"/>
              </w:rPr>
            </w:pPr>
            <w:r>
              <w:rPr>
                <w:rFonts w:ascii="新宋体" w:eastAsia="新宋体" w:hAnsi="新宋体" w:cs="新宋体" w:hint="eastAsia"/>
                <w:sz w:val="24"/>
              </w:rPr>
              <w:t>180</w:t>
            </w:r>
          </w:p>
        </w:tc>
      </w:tr>
      <w:tr w:rsidR="00CD6A05" w14:paraId="61C71FFA" w14:textId="77777777">
        <w:tc>
          <w:tcPr>
            <w:tcW w:w="767" w:type="dxa"/>
            <w:vMerge/>
          </w:tcPr>
          <w:p w14:paraId="7BE1EE22" w14:textId="77777777" w:rsidR="00CD6A05" w:rsidRDefault="00CD6A05">
            <w:pPr>
              <w:rPr>
                <w:rFonts w:ascii="新宋体" w:eastAsia="新宋体" w:hAnsi="新宋体" w:cs="新宋体"/>
                <w:sz w:val="24"/>
              </w:rPr>
            </w:pPr>
          </w:p>
        </w:tc>
        <w:tc>
          <w:tcPr>
            <w:tcW w:w="735" w:type="dxa"/>
          </w:tcPr>
          <w:p w14:paraId="25798BDC" w14:textId="77777777" w:rsidR="00CD6A05" w:rsidRDefault="00660445">
            <w:pPr>
              <w:rPr>
                <w:rFonts w:ascii="新宋体" w:eastAsia="新宋体" w:hAnsi="新宋体" w:cs="新宋体"/>
                <w:sz w:val="24"/>
              </w:rPr>
            </w:pPr>
            <w:r>
              <w:rPr>
                <w:rFonts w:ascii="新宋体" w:eastAsia="新宋体" w:hAnsi="新宋体" w:cs="新宋体" w:hint="eastAsia"/>
                <w:sz w:val="24"/>
              </w:rPr>
              <w:t>D</w:t>
            </w:r>
          </w:p>
        </w:tc>
        <w:tc>
          <w:tcPr>
            <w:tcW w:w="2130" w:type="dxa"/>
          </w:tcPr>
          <w:p w14:paraId="42F733FD" w14:textId="77777777" w:rsidR="00CD6A05" w:rsidRDefault="00660445">
            <w:pPr>
              <w:rPr>
                <w:rFonts w:ascii="新宋体" w:eastAsia="新宋体" w:hAnsi="新宋体" w:cs="新宋体"/>
                <w:sz w:val="24"/>
              </w:rPr>
            </w:pPr>
            <w:r>
              <w:rPr>
                <w:rFonts w:ascii="新宋体" w:eastAsia="新宋体" w:hAnsi="新宋体" w:cs="新宋体" w:hint="eastAsia"/>
                <w:sz w:val="24"/>
              </w:rPr>
              <w:t xml:space="preserve">对某一问题有深刻的理解，在理 </w:t>
            </w:r>
          </w:p>
          <w:p w14:paraId="20924C2D" w14:textId="77777777" w:rsidR="00CD6A05" w:rsidRDefault="00660445">
            <w:pPr>
              <w:rPr>
                <w:rFonts w:ascii="新宋体" w:eastAsia="新宋体" w:hAnsi="新宋体" w:cs="新宋体"/>
                <w:sz w:val="24"/>
              </w:rPr>
            </w:pPr>
            <w:r>
              <w:rPr>
                <w:rFonts w:ascii="新宋体" w:eastAsia="新宋体" w:hAnsi="新宋体" w:cs="新宋体" w:hint="eastAsia"/>
                <w:sz w:val="24"/>
              </w:rPr>
              <w:t xml:space="preserve">论研究基础上，将开展应用性开  </w:t>
            </w:r>
          </w:p>
          <w:p w14:paraId="278116F7" w14:textId="77777777" w:rsidR="00CD6A05" w:rsidRDefault="00660445">
            <w:pPr>
              <w:rPr>
                <w:rFonts w:ascii="新宋体" w:eastAsia="新宋体" w:hAnsi="新宋体" w:cs="新宋体"/>
                <w:sz w:val="24"/>
              </w:rPr>
            </w:pPr>
            <w:r>
              <w:rPr>
                <w:rFonts w:ascii="新宋体" w:eastAsia="新宋体" w:hAnsi="新宋体" w:cs="新宋体" w:hint="eastAsia"/>
                <w:sz w:val="24"/>
              </w:rPr>
              <w:t>发</w:t>
            </w:r>
          </w:p>
        </w:tc>
        <w:tc>
          <w:tcPr>
            <w:tcW w:w="2048" w:type="dxa"/>
          </w:tcPr>
          <w:p w14:paraId="1E5AD98C" w14:textId="77777777" w:rsidR="00CD6A05" w:rsidRDefault="00660445">
            <w:pPr>
              <w:rPr>
                <w:rFonts w:ascii="新宋体" w:eastAsia="新宋体" w:hAnsi="新宋体" w:cs="新宋体"/>
                <w:sz w:val="24"/>
              </w:rPr>
            </w:pPr>
            <w:r>
              <w:rPr>
                <w:rFonts w:ascii="新宋体" w:eastAsia="新宋体" w:hAnsi="新宋体" w:cs="新宋体" w:hint="eastAsia"/>
                <w:sz w:val="24"/>
              </w:rPr>
              <w:t>形成具有较高理论价值的研究报告或学术论文并公开发表，完成应用性开发</w:t>
            </w:r>
          </w:p>
        </w:tc>
        <w:tc>
          <w:tcPr>
            <w:tcW w:w="1012" w:type="dxa"/>
          </w:tcPr>
          <w:p w14:paraId="1E58A535" w14:textId="77777777" w:rsidR="00CD6A05" w:rsidRDefault="00660445">
            <w:pPr>
              <w:rPr>
                <w:rFonts w:ascii="新宋体" w:eastAsia="新宋体" w:hAnsi="新宋体" w:cs="新宋体"/>
                <w:sz w:val="24"/>
              </w:rPr>
            </w:pPr>
            <w:r>
              <w:rPr>
                <w:rFonts w:ascii="新宋体" w:eastAsia="新宋体" w:hAnsi="新宋体" w:cs="新宋体" w:hint="eastAsia"/>
                <w:sz w:val="24"/>
              </w:rPr>
              <w:t>20000</w:t>
            </w:r>
          </w:p>
        </w:tc>
        <w:tc>
          <w:tcPr>
            <w:tcW w:w="1545" w:type="dxa"/>
          </w:tcPr>
          <w:p w14:paraId="49C69175" w14:textId="77777777" w:rsidR="00CD6A05" w:rsidRDefault="00660445">
            <w:pPr>
              <w:rPr>
                <w:rFonts w:ascii="新宋体" w:eastAsia="新宋体" w:hAnsi="新宋体" w:cs="新宋体"/>
                <w:sz w:val="24"/>
              </w:rPr>
            </w:pPr>
            <w:r>
              <w:rPr>
                <w:rFonts w:ascii="新宋体" w:eastAsia="新宋体" w:hAnsi="新宋体" w:cs="新宋体" w:hint="eastAsia"/>
                <w:sz w:val="24"/>
              </w:rPr>
              <w:t>360</w:t>
            </w:r>
          </w:p>
        </w:tc>
      </w:tr>
      <w:tr w:rsidR="00CD6A05" w14:paraId="660F60CE" w14:textId="77777777">
        <w:tc>
          <w:tcPr>
            <w:tcW w:w="767" w:type="dxa"/>
            <w:vMerge w:val="restart"/>
          </w:tcPr>
          <w:p w14:paraId="2F2297EE" w14:textId="77777777" w:rsidR="00CD6A05" w:rsidRDefault="00660445">
            <w:pPr>
              <w:rPr>
                <w:rFonts w:ascii="新宋体" w:eastAsia="新宋体" w:hAnsi="新宋体" w:cs="新宋体"/>
                <w:sz w:val="24"/>
              </w:rPr>
            </w:pPr>
            <w:r>
              <w:rPr>
                <w:rFonts w:ascii="新宋体" w:eastAsia="新宋体" w:hAnsi="新宋体" w:cs="新宋体" w:hint="eastAsia"/>
                <w:sz w:val="24"/>
              </w:rPr>
              <w:t>科技</w:t>
            </w:r>
          </w:p>
          <w:p w14:paraId="5D2B64B1" w14:textId="77777777" w:rsidR="00CD6A05" w:rsidRDefault="00660445">
            <w:pPr>
              <w:rPr>
                <w:rFonts w:ascii="新宋体" w:eastAsia="新宋体" w:hAnsi="新宋体" w:cs="新宋体"/>
                <w:sz w:val="24"/>
              </w:rPr>
            </w:pPr>
            <w:r>
              <w:rPr>
                <w:rFonts w:ascii="新宋体" w:eastAsia="新宋体" w:hAnsi="新宋体" w:cs="新宋体" w:hint="eastAsia"/>
                <w:sz w:val="24"/>
              </w:rPr>
              <w:t>发明</w:t>
            </w:r>
          </w:p>
          <w:p w14:paraId="64C2D555" w14:textId="77777777" w:rsidR="00CD6A05" w:rsidRDefault="00660445">
            <w:pPr>
              <w:rPr>
                <w:rFonts w:ascii="新宋体" w:eastAsia="新宋体" w:hAnsi="新宋体" w:cs="新宋体"/>
                <w:sz w:val="24"/>
              </w:rPr>
            </w:pPr>
            <w:r>
              <w:rPr>
                <w:rFonts w:ascii="新宋体" w:eastAsia="新宋体" w:hAnsi="新宋体" w:cs="新宋体" w:hint="eastAsia"/>
                <w:sz w:val="24"/>
              </w:rPr>
              <w:t>制作</w:t>
            </w:r>
          </w:p>
          <w:p w14:paraId="217F0176" w14:textId="77777777" w:rsidR="00CD6A05" w:rsidRDefault="00CD6A05">
            <w:pPr>
              <w:rPr>
                <w:rFonts w:ascii="新宋体" w:eastAsia="新宋体" w:hAnsi="新宋体" w:cs="新宋体"/>
                <w:sz w:val="24"/>
              </w:rPr>
            </w:pPr>
          </w:p>
        </w:tc>
        <w:tc>
          <w:tcPr>
            <w:tcW w:w="735" w:type="dxa"/>
          </w:tcPr>
          <w:p w14:paraId="2067CEB5" w14:textId="77777777" w:rsidR="00CD6A05" w:rsidRDefault="00660445">
            <w:pPr>
              <w:rPr>
                <w:rFonts w:ascii="新宋体" w:eastAsia="新宋体" w:hAnsi="新宋体" w:cs="新宋体"/>
                <w:sz w:val="24"/>
              </w:rPr>
            </w:pPr>
            <w:r>
              <w:rPr>
                <w:rFonts w:ascii="新宋体" w:eastAsia="新宋体" w:hAnsi="新宋体" w:cs="新宋体" w:hint="eastAsia"/>
                <w:sz w:val="24"/>
              </w:rPr>
              <w:t>B</w:t>
            </w:r>
          </w:p>
        </w:tc>
        <w:tc>
          <w:tcPr>
            <w:tcW w:w="2130" w:type="dxa"/>
          </w:tcPr>
          <w:p w14:paraId="4971AA21" w14:textId="77777777" w:rsidR="00CD6A05" w:rsidRDefault="00660445">
            <w:pPr>
              <w:rPr>
                <w:rFonts w:ascii="新宋体" w:eastAsia="新宋体" w:hAnsi="新宋体" w:cs="新宋体"/>
                <w:sz w:val="24"/>
              </w:rPr>
            </w:pPr>
            <w:r>
              <w:rPr>
                <w:rFonts w:ascii="新宋体" w:eastAsia="新宋体" w:hAnsi="新宋体" w:cs="新宋体" w:hint="eastAsia"/>
                <w:sz w:val="24"/>
              </w:rPr>
              <w:t>计划开展投入较小的科技发明</w:t>
            </w:r>
          </w:p>
          <w:p w14:paraId="28988C8E" w14:textId="77777777" w:rsidR="00CD6A05" w:rsidRDefault="00CD6A05">
            <w:pPr>
              <w:rPr>
                <w:rFonts w:ascii="新宋体" w:eastAsia="新宋体" w:hAnsi="新宋体" w:cs="新宋体"/>
                <w:sz w:val="24"/>
              </w:rPr>
            </w:pPr>
          </w:p>
        </w:tc>
        <w:tc>
          <w:tcPr>
            <w:tcW w:w="2048" w:type="dxa"/>
          </w:tcPr>
          <w:p w14:paraId="7F54F1E2" w14:textId="77777777" w:rsidR="00CD6A05" w:rsidRDefault="00660445">
            <w:pPr>
              <w:rPr>
                <w:rFonts w:ascii="新宋体" w:eastAsia="新宋体" w:hAnsi="新宋体" w:cs="新宋体"/>
                <w:sz w:val="24"/>
              </w:rPr>
            </w:pPr>
            <w:r>
              <w:rPr>
                <w:rFonts w:ascii="新宋体" w:eastAsia="新宋体" w:hAnsi="新宋体" w:cs="新宋体" w:hint="eastAsia"/>
                <w:sz w:val="24"/>
              </w:rPr>
              <w:t>完成为生产技术或社会生活带来</w:t>
            </w:r>
          </w:p>
          <w:p w14:paraId="78D0642F" w14:textId="77777777" w:rsidR="00CD6A05" w:rsidRDefault="00660445">
            <w:pPr>
              <w:rPr>
                <w:rFonts w:ascii="新宋体" w:eastAsia="新宋体" w:hAnsi="新宋体" w:cs="新宋体"/>
                <w:sz w:val="24"/>
              </w:rPr>
            </w:pPr>
            <w:r>
              <w:rPr>
                <w:rFonts w:ascii="新宋体" w:eastAsia="新宋体" w:hAnsi="新宋体" w:cs="新宋体" w:hint="eastAsia"/>
                <w:sz w:val="24"/>
              </w:rPr>
              <w:t>便利的小发明、小制作</w:t>
            </w:r>
          </w:p>
        </w:tc>
        <w:tc>
          <w:tcPr>
            <w:tcW w:w="1012" w:type="dxa"/>
          </w:tcPr>
          <w:p w14:paraId="6DA04D4B" w14:textId="77777777" w:rsidR="00CD6A05" w:rsidRDefault="00660445">
            <w:pPr>
              <w:rPr>
                <w:rFonts w:ascii="新宋体" w:eastAsia="新宋体" w:hAnsi="新宋体" w:cs="新宋体"/>
                <w:sz w:val="24"/>
              </w:rPr>
            </w:pPr>
            <w:r>
              <w:rPr>
                <w:rFonts w:ascii="新宋体" w:eastAsia="新宋体" w:hAnsi="新宋体" w:cs="新宋体" w:hint="eastAsia"/>
                <w:sz w:val="24"/>
              </w:rPr>
              <w:t>5000</w:t>
            </w:r>
          </w:p>
        </w:tc>
        <w:tc>
          <w:tcPr>
            <w:tcW w:w="1545" w:type="dxa"/>
          </w:tcPr>
          <w:p w14:paraId="39C21794" w14:textId="77777777" w:rsidR="00CD6A05" w:rsidRDefault="00660445">
            <w:pPr>
              <w:rPr>
                <w:rFonts w:ascii="新宋体" w:eastAsia="新宋体" w:hAnsi="新宋体" w:cs="新宋体"/>
                <w:sz w:val="24"/>
              </w:rPr>
            </w:pPr>
            <w:r>
              <w:rPr>
                <w:rFonts w:ascii="新宋体" w:eastAsia="新宋体" w:hAnsi="新宋体" w:cs="新宋体" w:hint="eastAsia"/>
                <w:sz w:val="24"/>
              </w:rPr>
              <w:t>60</w:t>
            </w:r>
          </w:p>
        </w:tc>
      </w:tr>
      <w:tr w:rsidR="00CD6A05" w14:paraId="7890171A" w14:textId="77777777">
        <w:tc>
          <w:tcPr>
            <w:tcW w:w="767" w:type="dxa"/>
            <w:vMerge/>
          </w:tcPr>
          <w:p w14:paraId="7701A915" w14:textId="77777777" w:rsidR="00CD6A05" w:rsidRDefault="00CD6A05">
            <w:pPr>
              <w:rPr>
                <w:rFonts w:ascii="新宋体" w:eastAsia="新宋体" w:hAnsi="新宋体" w:cs="新宋体"/>
                <w:sz w:val="24"/>
              </w:rPr>
            </w:pPr>
          </w:p>
        </w:tc>
        <w:tc>
          <w:tcPr>
            <w:tcW w:w="735" w:type="dxa"/>
          </w:tcPr>
          <w:p w14:paraId="15C07A33" w14:textId="77777777" w:rsidR="00CD6A05" w:rsidRDefault="00660445">
            <w:pPr>
              <w:rPr>
                <w:rFonts w:ascii="新宋体" w:eastAsia="新宋体" w:hAnsi="新宋体" w:cs="新宋体"/>
                <w:sz w:val="24"/>
              </w:rPr>
            </w:pPr>
            <w:r>
              <w:rPr>
                <w:rFonts w:ascii="新宋体" w:eastAsia="新宋体" w:hAnsi="新宋体" w:cs="新宋体" w:hint="eastAsia"/>
                <w:sz w:val="24"/>
              </w:rPr>
              <w:t>C</w:t>
            </w:r>
          </w:p>
        </w:tc>
        <w:tc>
          <w:tcPr>
            <w:tcW w:w="2130" w:type="dxa"/>
          </w:tcPr>
          <w:p w14:paraId="141CBBD7" w14:textId="77777777" w:rsidR="00CD6A05" w:rsidRDefault="00660445">
            <w:pPr>
              <w:rPr>
                <w:rFonts w:ascii="新宋体" w:eastAsia="新宋体" w:hAnsi="新宋体" w:cs="新宋体"/>
                <w:sz w:val="24"/>
              </w:rPr>
            </w:pPr>
            <w:r>
              <w:rPr>
                <w:rFonts w:ascii="新宋体" w:eastAsia="新宋体" w:hAnsi="新宋体" w:cs="新宋体" w:hint="eastAsia"/>
                <w:sz w:val="24"/>
              </w:rPr>
              <w:t>计划开展投入较大的科技发明</w:t>
            </w:r>
          </w:p>
          <w:p w14:paraId="2D5EDB42" w14:textId="77777777" w:rsidR="00CD6A05" w:rsidRDefault="00660445">
            <w:pPr>
              <w:rPr>
                <w:rFonts w:ascii="新宋体" w:eastAsia="新宋体" w:hAnsi="新宋体" w:cs="新宋体"/>
                <w:sz w:val="24"/>
              </w:rPr>
            </w:pPr>
            <w:r>
              <w:rPr>
                <w:rFonts w:ascii="新宋体" w:eastAsia="新宋体" w:hAnsi="新宋体" w:cs="新宋体" w:hint="eastAsia"/>
                <w:sz w:val="24"/>
              </w:rPr>
              <w:t>制作</w:t>
            </w:r>
          </w:p>
        </w:tc>
        <w:tc>
          <w:tcPr>
            <w:tcW w:w="2048" w:type="dxa"/>
          </w:tcPr>
          <w:p w14:paraId="2B0E36A3" w14:textId="77777777" w:rsidR="00CD6A05" w:rsidRDefault="00660445">
            <w:pPr>
              <w:rPr>
                <w:rFonts w:ascii="新宋体" w:eastAsia="新宋体" w:hAnsi="新宋体" w:cs="新宋体"/>
                <w:sz w:val="24"/>
              </w:rPr>
            </w:pPr>
            <w:r>
              <w:rPr>
                <w:rFonts w:ascii="新宋体" w:eastAsia="新宋体" w:hAnsi="新宋体" w:cs="新宋体" w:hint="eastAsia"/>
                <w:sz w:val="24"/>
              </w:rPr>
              <w:t>完成科技含量较高、制作投入较</w:t>
            </w:r>
          </w:p>
          <w:p w14:paraId="5B52E5E0" w14:textId="77777777" w:rsidR="00CD6A05" w:rsidRDefault="00660445">
            <w:pPr>
              <w:rPr>
                <w:rFonts w:ascii="新宋体" w:eastAsia="新宋体" w:hAnsi="新宋体" w:cs="新宋体"/>
                <w:sz w:val="24"/>
              </w:rPr>
            </w:pPr>
            <w:r>
              <w:rPr>
                <w:rFonts w:ascii="新宋体" w:eastAsia="新宋体" w:hAnsi="新宋体" w:cs="新宋体" w:hint="eastAsia"/>
                <w:sz w:val="24"/>
              </w:rPr>
              <w:t>大的作品</w:t>
            </w:r>
          </w:p>
        </w:tc>
        <w:tc>
          <w:tcPr>
            <w:tcW w:w="1012" w:type="dxa"/>
          </w:tcPr>
          <w:p w14:paraId="1649BA57" w14:textId="77777777" w:rsidR="00CD6A05" w:rsidRDefault="00660445">
            <w:pPr>
              <w:rPr>
                <w:rFonts w:ascii="新宋体" w:eastAsia="新宋体" w:hAnsi="新宋体" w:cs="新宋体"/>
                <w:sz w:val="24"/>
              </w:rPr>
            </w:pPr>
            <w:r>
              <w:rPr>
                <w:rFonts w:ascii="新宋体" w:eastAsia="新宋体" w:hAnsi="新宋体" w:cs="新宋体" w:hint="eastAsia"/>
                <w:sz w:val="24"/>
              </w:rPr>
              <w:t>20000</w:t>
            </w:r>
          </w:p>
        </w:tc>
        <w:tc>
          <w:tcPr>
            <w:tcW w:w="1545" w:type="dxa"/>
          </w:tcPr>
          <w:p w14:paraId="257E47AA" w14:textId="77777777" w:rsidR="00CD6A05" w:rsidRDefault="00660445">
            <w:pPr>
              <w:rPr>
                <w:rFonts w:ascii="新宋体" w:eastAsia="新宋体" w:hAnsi="新宋体" w:cs="新宋体"/>
                <w:sz w:val="24"/>
              </w:rPr>
            </w:pPr>
            <w:r>
              <w:rPr>
                <w:rFonts w:ascii="新宋体" w:eastAsia="新宋体" w:hAnsi="新宋体" w:cs="新宋体" w:hint="eastAsia"/>
                <w:sz w:val="24"/>
              </w:rPr>
              <w:t>360</w:t>
            </w:r>
          </w:p>
        </w:tc>
      </w:tr>
    </w:tbl>
    <w:p w14:paraId="4AD33230"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w:t>
      </w:r>
    </w:p>
    <w:p w14:paraId="23392B17" w14:textId="77777777" w:rsidR="00CD6A05" w:rsidRDefault="00660445">
      <w:pPr>
        <w:spacing w:line="480" w:lineRule="auto"/>
        <w:rPr>
          <w:rFonts w:ascii="新宋体" w:eastAsia="新宋体" w:hAnsi="新宋体" w:cs="新宋体"/>
          <w:b/>
          <w:bCs/>
          <w:sz w:val="28"/>
          <w:szCs w:val="28"/>
        </w:rPr>
      </w:pPr>
      <w:r>
        <w:rPr>
          <w:rFonts w:ascii="新宋体" w:eastAsia="新宋体" w:hAnsi="新宋体" w:cs="新宋体" w:hint="eastAsia"/>
          <w:b/>
          <w:bCs/>
          <w:sz w:val="28"/>
          <w:szCs w:val="28"/>
        </w:rPr>
        <w:t>二、考核事项</w:t>
      </w:r>
    </w:p>
    <w:p w14:paraId="6336C80D"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1.过程考核。具体事宜将在团队预立项成功之后由学生联合会创新创业中心科创部统一举行项目培训说明会作具体解释。</w:t>
      </w:r>
    </w:p>
    <w:p w14:paraId="47A58B7D"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lastRenderedPageBreak/>
        <w:t xml:space="preserve">    2.结项考核。培育期结束后，将组织结项考核，团队根据所属立项等级提前上交相应材料。考核取评委老师打分的平均分，平均分未达到60分的视为未通过。考核通过的，将颁发结项证书并认定第二课堂学分科创部将在结项考核通过公示后两周内安排资助经费报销，过期不予报销。考核未通过的，团委将根据项目实际情况延期结项、降级结项，或取消立项资格。延期结项团队的经费报销上限以后一次结项考核的成绩为准；降级结项团队的经费报销上限以降级后的等级所对应的报销上限为准；取消立项资格的团队不予以报销发票，并将追回中期审核已发放的经费。</w:t>
      </w:r>
    </w:p>
    <w:p w14:paraId="34E52269"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3.项目延期。培育期内团队可根据项目进展情况申请项目延期，延期上限为6个月，每个团队只能申请一次。因结项考核未通过而延期项目的团队将自动延期与下一批次的项目一同进行结项考核。</w:t>
      </w:r>
    </w:p>
    <w:p w14:paraId="5565F47A" w14:textId="77777777" w:rsidR="00CD6A05" w:rsidRDefault="00660445">
      <w:pPr>
        <w:spacing w:line="480" w:lineRule="auto"/>
        <w:ind w:firstLine="560"/>
        <w:rPr>
          <w:rFonts w:ascii="新宋体" w:eastAsia="新宋体" w:hAnsi="新宋体" w:cs="新宋体"/>
          <w:sz w:val="28"/>
          <w:szCs w:val="28"/>
        </w:rPr>
      </w:pPr>
      <w:r>
        <w:rPr>
          <w:rFonts w:ascii="新宋体" w:eastAsia="新宋体" w:hAnsi="新宋体" w:cs="新宋体" w:hint="eastAsia"/>
          <w:sz w:val="28"/>
          <w:szCs w:val="28"/>
        </w:rPr>
        <w:t>4.项目退出。培育期间，因故无法继续开展项目的，可主动申请退出立项，退出后 6 个月内团队负责人及团队成员不得再次申报立项。由于未通过过程或结项考核而被取消立项资格的，退出后 12 个月内团队负责人及团队成员不得再次申报立项。申请退出立项和被取消立项资格的团队将不予以报销发票，并追回中期审核已发放的经费。</w:t>
      </w:r>
    </w:p>
    <w:p w14:paraId="4360E076" w14:textId="77777777" w:rsidR="00CD6A05" w:rsidRDefault="00660445">
      <w:pPr>
        <w:spacing w:line="480" w:lineRule="auto"/>
        <w:ind w:firstLine="560"/>
        <w:rPr>
          <w:rFonts w:ascii="新宋体" w:eastAsia="新宋体" w:hAnsi="新宋体" w:cs="新宋体"/>
          <w:sz w:val="28"/>
          <w:szCs w:val="28"/>
        </w:rPr>
      </w:pPr>
      <w:r>
        <w:rPr>
          <w:rFonts w:ascii="新宋体" w:eastAsia="新宋体" w:hAnsi="新宋体" w:cs="新宋体" w:hint="eastAsia"/>
          <w:sz w:val="28"/>
          <w:szCs w:val="28"/>
        </w:rPr>
        <w:t>5.等级提升。每次申报机会开放时，已经结项的项目中确有实质性进展，满足更高等级立项要求的，可申请等级提升与资助经费的调整。升级成功后，项目按照新立项等级进行下一轮新培育。申请升级时，项目负责人应符合当期申报对象要求。</w:t>
      </w:r>
    </w:p>
    <w:p w14:paraId="768FD72C" w14:textId="77777777" w:rsidR="00CD6A05" w:rsidRDefault="00CD6A05">
      <w:pPr>
        <w:spacing w:line="480" w:lineRule="auto"/>
        <w:rPr>
          <w:rFonts w:ascii="新宋体" w:eastAsia="新宋体" w:hAnsi="新宋体" w:cs="新宋体"/>
          <w:b/>
          <w:bCs/>
          <w:sz w:val="28"/>
          <w:szCs w:val="28"/>
        </w:rPr>
      </w:pPr>
    </w:p>
    <w:p w14:paraId="073E97B1" w14:textId="77777777" w:rsidR="00CD6A05" w:rsidRDefault="00660445">
      <w:pPr>
        <w:spacing w:line="480" w:lineRule="auto"/>
        <w:rPr>
          <w:rFonts w:ascii="新宋体" w:eastAsia="新宋体" w:hAnsi="新宋体" w:cs="新宋体"/>
          <w:b/>
          <w:bCs/>
          <w:sz w:val="28"/>
          <w:szCs w:val="28"/>
        </w:rPr>
      </w:pPr>
      <w:r>
        <w:rPr>
          <w:rFonts w:ascii="新宋体" w:eastAsia="新宋体" w:hAnsi="新宋体" w:cs="新宋体" w:hint="eastAsia"/>
          <w:b/>
          <w:bCs/>
          <w:sz w:val="28"/>
          <w:szCs w:val="28"/>
        </w:rPr>
        <w:lastRenderedPageBreak/>
        <w:t>三、其他说明</w:t>
      </w:r>
    </w:p>
    <w:p w14:paraId="074E1993" w14:textId="77777777" w:rsidR="00CD6A05" w:rsidRDefault="00660445">
      <w:pPr>
        <w:spacing w:line="480" w:lineRule="auto"/>
        <w:ind w:firstLine="560"/>
        <w:rPr>
          <w:rFonts w:ascii="新宋体" w:eastAsia="新宋体" w:hAnsi="新宋体" w:cs="新宋体"/>
          <w:sz w:val="28"/>
          <w:szCs w:val="28"/>
        </w:rPr>
      </w:pPr>
      <w:r>
        <w:rPr>
          <w:rFonts w:ascii="新宋体" w:eastAsia="新宋体" w:hAnsi="新宋体" w:cs="新宋体" w:hint="eastAsia"/>
          <w:sz w:val="28"/>
          <w:szCs w:val="28"/>
        </w:rPr>
        <w:t>1.“挑战杯”培育项目立项后，将自动在我校大学生创新创业类训练项目或研究生创新基金资助项目中同时立项。因此，凡项目处于培育期的本科生项目，其所有成员不得同时申报或参加大学生创新创业训练项目中的其他类别；凡处于培育期的研究生项目，其负责人不得同时申报研究生创新基金资助项目。</w:t>
      </w:r>
    </w:p>
    <w:p w14:paraId="5A37DFB0"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2.立项申报时，应根据项目实际开展计划，以完整、明细、真实、节约为原则，在充分征询导师意见后，列明经费预算。在培育期间，应合理使用经费，做好详细记录并保留发票。</w:t>
      </w:r>
    </w:p>
    <w:p w14:paraId="2C8D4120" w14:textId="77777777"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3.对核心期刊、权威期刊的认定，以我校科研处“核心期刊目录”为准，发文情况以收到用稿通知为准。项目负责人应作为文章作者之一。</w:t>
      </w:r>
    </w:p>
    <w:p w14:paraId="42082877" w14:textId="6AE29CC5" w:rsidR="00CD6A05" w:rsidRDefault="00660445">
      <w:pPr>
        <w:spacing w:line="480" w:lineRule="auto"/>
        <w:rPr>
          <w:rFonts w:ascii="新宋体" w:eastAsia="新宋体" w:hAnsi="新宋体" w:cs="新宋体"/>
          <w:sz w:val="28"/>
          <w:szCs w:val="28"/>
        </w:rPr>
      </w:pPr>
      <w:r>
        <w:rPr>
          <w:rFonts w:ascii="新宋体" w:eastAsia="新宋体" w:hAnsi="新宋体" w:cs="新宋体" w:hint="eastAsia"/>
          <w:sz w:val="28"/>
          <w:szCs w:val="28"/>
        </w:rPr>
        <w:t xml:space="preserve">    4.其他未尽事宜，将以补充通知形式予以告知，</w:t>
      </w:r>
      <w:r w:rsidR="00CF342B">
        <w:rPr>
          <w:rFonts w:ascii="新宋体" w:eastAsia="新宋体" w:hAnsi="新宋体" w:cs="新宋体" w:hint="eastAsia"/>
          <w:sz w:val="28"/>
          <w:szCs w:val="28"/>
        </w:rPr>
        <w:t>学生工作部（处）</w:t>
      </w:r>
      <w:r w:rsidR="00CF342B">
        <w:rPr>
          <w:rFonts w:ascii="新宋体" w:eastAsia="新宋体" w:hAnsi="新宋体" w:cs="新宋体" w:hint="eastAsia"/>
          <w:sz w:val="28"/>
          <w:szCs w:val="28"/>
        </w:rPr>
        <w:t>、</w:t>
      </w:r>
      <w:bookmarkStart w:id="0" w:name="_GoBack"/>
      <w:bookmarkEnd w:id="0"/>
      <w:r>
        <w:rPr>
          <w:rFonts w:ascii="新宋体" w:eastAsia="新宋体" w:hAnsi="新宋体" w:cs="新宋体" w:hint="eastAsia"/>
          <w:sz w:val="28"/>
          <w:szCs w:val="28"/>
        </w:rPr>
        <w:t>校团委保留对上述规则解释说明和优化调整的权利。</w:t>
      </w:r>
    </w:p>
    <w:p w14:paraId="4E052DC7" w14:textId="5CEF2A98" w:rsidR="00CD6A05" w:rsidRDefault="00CD6A05" w:rsidP="00CF342B">
      <w:pPr>
        <w:spacing w:line="480" w:lineRule="auto"/>
        <w:rPr>
          <w:rFonts w:ascii="新宋体" w:eastAsia="新宋体" w:hAnsi="新宋体" w:cs="新宋体"/>
          <w:sz w:val="28"/>
          <w:szCs w:val="28"/>
        </w:rPr>
      </w:pPr>
    </w:p>
    <w:p w14:paraId="5E41FF87" w14:textId="3C6827F4" w:rsidR="00B5250B" w:rsidRDefault="00B5250B" w:rsidP="00B5250B">
      <w:pPr>
        <w:wordWrap w:val="0"/>
        <w:spacing w:line="480" w:lineRule="auto"/>
        <w:ind w:right="560"/>
        <w:jc w:val="right"/>
        <w:rPr>
          <w:rFonts w:ascii="新宋体" w:eastAsia="新宋体" w:hAnsi="新宋体" w:cs="新宋体" w:hint="eastAsia"/>
          <w:sz w:val="28"/>
          <w:szCs w:val="28"/>
        </w:rPr>
      </w:pPr>
      <w:r>
        <w:rPr>
          <w:rFonts w:ascii="新宋体" w:eastAsia="新宋体" w:hAnsi="新宋体" w:cs="新宋体" w:hint="eastAsia"/>
          <w:sz w:val="28"/>
          <w:szCs w:val="28"/>
        </w:rPr>
        <w:t>学生工作部（处）</w:t>
      </w:r>
    </w:p>
    <w:p w14:paraId="37BA0F40" w14:textId="77777777" w:rsidR="00CD6A05" w:rsidRDefault="00660445">
      <w:pPr>
        <w:spacing w:line="480" w:lineRule="auto"/>
        <w:jc w:val="right"/>
        <w:rPr>
          <w:rFonts w:ascii="新宋体" w:eastAsia="新宋体" w:hAnsi="新宋体" w:cs="新宋体"/>
          <w:sz w:val="28"/>
          <w:szCs w:val="28"/>
        </w:rPr>
      </w:pPr>
      <w:r>
        <w:rPr>
          <w:rFonts w:ascii="新宋体" w:eastAsia="新宋体" w:hAnsi="新宋体" w:cs="新宋体" w:hint="eastAsia"/>
          <w:sz w:val="28"/>
          <w:szCs w:val="28"/>
        </w:rPr>
        <w:t>共青团上海财经大学委员会</w:t>
      </w:r>
    </w:p>
    <w:p w14:paraId="77E7C990" w14:textId="77777777" w:rsidR="00CD6A05" w:rsidRDefault="00660445" w:rsidP="00B5250B">
      <w:pPr>
        <w:spacing w:line="480" w:lineRule="auto"/>
        <w:ind w:right="840"/>
        <w:jc w:val="right"/>
        <w:rPr>
          <w:rFonts w:ascii="新宋体" w:eastAsia="新宋体" w:hAnsi="新宋体" w:cs="新宋体"/>
          <w:sz w:val="28"/>
          <w:szCs w:val="28"/>
        </w:rPr>
      </w:pPr>
      <w:r>
        <w:rPr>
          <w:rFonts w:ascii="新宋体" w:eastAsia="新宋体" w:hAnsi="新宋体" w:cs="新宋体" w:hint="eastAsia"/>
          <w:sz w:val="28"/>
          <w:szCs w:val="28"/>
        </w:rPr>
        <w:t>2017 年 9 月</w:t>
      </w:r>
    </w:p>
    <w:sectPr w:rsidR="00CD6A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57FCE" w14:textId="77777777" w:rsidR="00D97363" w:rsidRDefault="00D97363" w:rsidP="0039509D">
      <w:r>
        <w:separator/>
      </w:r>
    </w:p>
  </w:endnote>
  <w:endnote w:type="continuationSeparator" w:id="0">
    <w:p w14:paraId="1F6D3179" w14:textId="77777777" w:rsidR="00D97363" w:rsidRDefault="00D97363" w:rsidP="0039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EBBFE" w14:textId="77777777" w:rsidR="00D97363" w:rsidRDefault="00D97363" w:rsidP="0039509D">
      <w:r>
        <w:separator/>
      </w:r>
    </w:p>
  </w:footnote>
  <w:footnote w:type="continuationSeparator" w:id="0">
    <w:p w14:paraId="548D42AE" w14:textId="77777777" w:rsidR="00D97363" w:rsidRDefault="00D97363" w:rsidP="003950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DB909"/>
    <w:multiLevelType w:val="multilevel"/>
    <w:tmpl w:val="597DB909"/>
    <w:lvl w:ilvl="0">
      <w:start w:val="1"/>
      <w:numFmt w:val="chineseCounting"/>
      <w:pStyle w:val="1"/>
      <w:suff w:val="nothing"/>
      <w:lvlText w:val="%1、"/>
      <w:lvlJc w:val="left"/>
      <w:pPr>
        <w:tabs>
          <w:tab w:val="left" w:pos="0"/>
        </w:tabs>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15:restartNumberingAfterBreak="0">
    <w:nsid w:val="5992B326"/>
    <w:multiLevelType w:val="singleLevel"/>
    <w:tmpl w:val="5992B326"/>
    <w:lvl w:ilvl="0">
      <w:start w:val="1"/>
      <w:numFmt w:val="decimal"/>
      <w:suff w:val="nothing"/>
      <w:lvlText w:val="（%1）"/>
      <w:lvlJc w:val="left"/>
    </w:lvl>
  </w:abstractNum>
  <w:abstractNum w:abstractNumId="2" w15:restartNumberingAfterBreak="0">
    <w:nsid w:val="5992B42E"/>
    <w:multiLevelType w:val="singleLevel"/>
    <w:tmpl w:val="5992B42E"/>
    <w:lvl w:ilvl="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3D3AA7"/>
    <w:rsid w:val="0039509D"/>
    <w:rsid w:val="00660445"/>
    <w:rsid w:val="008309AE"/>
    <w:rsid w:val="0098301E"/>
    <w:rsid w:val="00A62EC6"/>
    <w:rsid w:val="00B5250B"/>
    <w:rsid w:val="00CD6A05"/>
    <w:rsid w:val="00CF342B"/>
    <w:rsid w:val="00D97363"/>
    <w:rsid w:val="00EC532C"/>
    <w:rsid w:val="064B447A"/>
    <w:rsid w:val="06E42A53"/>
    <w:rsid w:val="0A3D3AA7"/>
    <w:rsid w:val="0DC64CC5"/>
    <w:rsid w:val="0EE1525A"/>
    <w:rsid w:val="120B318E"/>
    <w:rsid w:val="12DB63B8"/>
    <w:rsid w:val="228C6D16"/>
    <w:rsid w:val="3AD1026F"/>
    <w:rsid w:val="3E762DE5"/>
    <w:rsid w:val="4070220B"/>
    <w:rsid w:val="5BD939A4"/>
    <w:rsid w:val="6D1072D3"/>
    <w:rsid w:val="6DAF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BE5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rFonts w:ascii="等线" w:eastAsia="宋体" w:hAnsi="等线" w:cs="Times New Roman"/>
      <w:b/>
      <w:bCs/>
      <w:kern w:val="44"/>
      <w:sz w:val="32"/>
      <w:szCs w:val="44"/>
    </w:rPr>
  </w:style>
  <w:style w:type="paragraph" w:styleId="2">
    <w:name w:val="heading 2"/>
    <w:basedOn w:val="a"/>
    <w:next w:val="a"/>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numPr>
        <w:ilvl w:val="2"/>
        <w:numId w:val="1"/>
      </w:numPr>
      <w:spacing w:before="20" w:after="20" w:line="413" w:lineRule="auto"/>
      <w:outlineLvl w:val="2"/>
    </w:pPr>
    <w:rPr>
      <w:rFonts w:ascii="等线" w:eastAsia="宋体" w:hAnsi="等线" w:cs="Times New Roman"/>
      <w:b/>
      <w:sz w:val="28"/>
    </w:rPr>
  </w:style>
  <w:style w:type="paragraph" w:styleId="4">
    <w:name w:val="heading 4"/>
    <w:basedOn w:val="a"/>
    <w:next w:val="a"/>
    <w:unhideWhenUsed/>
    <w:qFormat/>
    <w:pPr>
      <w:keepNext/>
      <w:keepLines/>
      <w:numPr>
        <w:ilvl w:val="3"/>
        <w:numId w:val="1"/>
      </w:numPr>
      <w:spacing w:line="360" w:lineRule="auto"/>
      <w:ind w:firstLine="403"/>
      <w:outlineLvl w:val="3"/>
    </w:pPr>
    <w:rPr>
      <w:rFonts w:ascii="Arial" w:eastAsia="宋体" w:hAnsi="Arial" w:cs="Times New Roman"/>
      <w:b/>
      <w:sz w:val="24"/>
    </w:rPr>
  </w:style>
  <w:style w:type="paragraph" w:styleId="5">
    <w:name w:val="heading 5"/>
    <w:basedOn w:val="a"/>
    <w:next w:val="a"/>
    <w:unhideWhenUsed/>
    <w:qFormat/>
    <w:pPr>
      <w:keepNext/>
      <w:keepLines/>
      <w:numPr>
        <w:ilvl w:val="4"/>
        <w:numId w:val="1"/>
      </w:numPr>
      <w:spacing w:before="280" w:after="290" w:line="372" w:lineRule="auto"/>
      <w:outlineLvl w:val="4"/>
    </w:pPr>
    <w:rPr>
      <w:b/>
      <w:sz w:val="28"/>
    </w:rPr>
  </w:style>
  <w:style w:type="paragraph" w:styleId="6">
    <w:name w:val="heading 6"/>
    <w:basedOn w:val="a"/>
    <w:next w:val="a"/>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nhideWhenUsed/>
    <w:qFormat/>
    <w:pPr>
      <w:keepNext/>
      <w:keepLines/>
      <w:numPr>
        <w:ilvl w:val="6"/>
        <w:numId w:val="1"/>
      </w:numPr>
      <w:spacing w:before="240" w:after="64" w:line="317" w:lineRule="auto"/>
      <w:outlineLvl w:val="6"/>
    </w:pPr>
    <w:rPr>
      <w:b/>
      <w:sz w:val="24"/>
    </w:rPr>
  </w:style>
  <w:style w:type="paragraph" w:styleId="8">
    <w:name w:val="heading 8"/>
    <w:basedOn w:val="a"/>
    <w:next w:val="a"/>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509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9509D"/>
    <w:rPr>
      <w:kern w:val="2"/>
      <w:sz w:val="18"/>
      <w:szCs w:val="18"/>
    </w:rPr>
  </w:style>
  <w:style w:type="paragraph" w:styleId="a6">
    <w:name w:val="footer"/>
    <w:basedOn w:val="a"/>
    <w:link w:val="a7"/>
    <w:rsid w:val="0039509D"/>
    <w:pPr>
      <w:tabs>
        <w:tab w:val="center" w:pos="4153"/>
        <w:tab w:val="right" w:pos="8306"/>
      </w:tabs>
      <w:snapToGrid w:val="0"/>
      <w:jc w:val="left"/>
    </w:pPr>
    <w:rPr>
      <w:sz w:val="18"/>
      <w:szCs w:val="18"/>
    </w:rPr>
  </w:style>
  <w:style w:type="character" w:customStyle="1" w:styleId="a7">
    <w:name w:val="页脚 字符"/>
    <w:basedOn w:val="a0"/>
    <w:link w:val="a6"/>
    <w:rsid w:val="003950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CF8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7777777</dc:creator>
  <cp:lastModifiedBy>张喆</cp:lastModifiedBy>
  <cp:revision>7</cp:revision>
  <dcterms:created xsi:type="dcterms:W3CDTF">2017-08-18T10:39:00Z</dcterms:created>
  <dcterms:modified xsi:type="dcterms:W3CDTF">2017-09-30T01:07:00Z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