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F0" w:rsidRDefault="001B4EF0" w:rsidP="001B4EF0">
      <w:pPr>
        <w:pStyle w:val="a3"/>
        <w:spacing w:line="440" w:lineRule="exact"/>
        <w:ind w:firstLine="0"/>
        <w:rPr>
          <w:rFonts w:ascii="仿宋_GB2312" w:eastAsia="仿宋_GB2312" w:hAnsi="宋体"/>
          <w:sz w:val="28"/>
          <w:szCs w:val="28"/>
        </w:rPr>
      </w:pPr>
      <w:r w:rsidRPr="00BE3E6A">
        <w:rPr>
          <w:rFonts w:ascii="仿宋_GB2312" w:eastAsia="仿宋_GB2312" w:hAnsi="宋体" w:hint="eastAsia"/>
          <w:sz w:val="28"/>
          <w:szCs w:val="28"/>
        </w:rPr>
        <w:t>附件</w:t>
      </w:r>
      <w:r>
        <w:rPr>
          <w:rFonts w:ascii="仿宋_GB2312" w:eastAsia="仿宋_GB2312" w:hAnsi="宋体" w:hint="eastAsia"/>
          <w:sz w:val="28"/>
          <w:szCs w:val="28"/>
        </w:rPr>
        <w:t>2</w:t>
      </w:r>
    </w:p>
    <w:tbl>
      <w:tblPr>
        <w:tblW w:w="15908" w:type="dxa"/>
        <w:tblInd w:w="-885" w:type="dxa"/>
        <w:tblLook w:val="04A0" w:firstRow="1" w:lastRow="0" w:firstColumn="1" w:lastColumn="0" w:noHBand="0" w:noVBand="1"/>
      </w:tblPr>
      <w:tblGrid>
        <w:gridCol w:w="709"/>
        <w:gridCol w:w="1890"/>
        <w:gridCol w:w="6694"/>
        <w:gridCol w:w="4111"/>
        <w:gridCol w:w="1511"/>
        <w:gridCol w:w="993"/>
      </w:tblGrid>
      <w:tr w:rsidR="001B4EF0" w:rsidRPr="00E46AD5" w:rsidTr="001B4EF0">
        <w:trPr>
          <w:trHeight w:val="963"/>
        </w:trPr>
        <w:tc>
          <w:tcPr>
            <w:tcW w:w="15908" w:type="dxa"/>
            <w:gridSpan w:val="6"/>
            <w:tcBorders>
              <w:top w:val="nil"/>
              <w:left w:val="nil"/>
              <w:bottom w:val="single" w:sz="4" w:space="0" w:color="auto"/>
              <w:right w:val="nil"/>
            </w:tcBorders>
            <w:shd w:val="clear" w:color="auto" w:fill="auto"/>
            <w:vAlign w:val="center"/>
            <w:hideMark/>
          </w:tcPr>
          <w:p w:rsidR="001B4EF0" w:rsidRPr="00E46AD5" w:rsidRDefault="001B4EF0" w:rsidP="001B4EF0">
            <w:pPr>
              <w:widowControl/>
              <w:jc w:val="center"/>
              <w:rPr>
                <w:rFonts w:ascii="宋体" w:eastAsia="宋体" w:hAnsi="宋体" w:cs="宋体"/>
                <w:b/>
                <w:bCs/>
                <w:kern w:val="0"/>
                <w:sz w:val="32"/>
                <w:szCs w:val="32"/>
              </w:rPr>
            </w:pPr>
            <w:bookmarkStart w:id="0" w:name="_GoBack"/>
            <w:r w:rsidRPr="00E46AD5">
              <w:rPr>
                <w:rFonts w:ascii="宋体" w:eastAsia="宋体" w:hAnsi="宋体" w:cs="宋体" w:hint="eastAsia"/>
                <w:b/>
                <w:bCs/>
                <w:kern w:val="0"/>
                <w:sz w:val="32"/>
                <w:szCs w:val="32"/>
              </w:rPr>
              <w:t>2013年“知行杯”社会实践大赛委办局课题需求汇总</w:t>
            </w:r>
            <w:bookmarkEnd w:id="0"/>
          </w:p>
        </w:tc>
      </w:tr>
      <w:tr w:rsidR="001B4EF0" w:rsidRPr="00E46AD5" w:rsidTr="001B4EF0">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序号</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课题单位</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实践项目（调研课题）</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主要工作内容</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专业需求</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人数</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proofErr w:type="gramStart"/>
            <w:r w:rsidRPr="00E46AD5">
              <w:rPr>
                <w:rFonts w:ascii="楷体_GB2312" w:eastAsia="楷体_GB2312" w:hAnsi="宋体" w:cs="宋体" w:hint="eastAsia"/>
                <w:b/>
                <w:bCs/>
                <w:kern w:val="0"/>
                <w:sz w:val="24"/>
                <w:szCs w:val="24"/>
              </w:rPr>
              <w:t>市发改委</w:t>
            </w:r>
            <w:proofErr w:type="gramEnd"/>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关于上海慢行交通以及步行道设计建设管理的调研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proofErr w:type="gramStart"/>
            <w:r w:rsidRPr="00E46AD5">
              <w:rPr>
                <w:rFonts w:ascii="楷体_GB2312" w:eastAsia="楷体_GB2312" w:hAnsi="宋体" w:cs="宋体" w:hint="eastAsia"/>
                <w:b/>
                <w:bCs/>
                <w:kern w:val="0"/>
                <w:sz w:val="24"/>
                <w:szCs w:val="24"/>
              </w:rPr>
              <w:t>市发改委</w:t>
            </w:r>
            <w:proofErr w:type="gramEnd"/>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关于上海扩大和改进公交专用</w:t>
            </w:r>
            <w:proofErr w:type="gramStart"/>
            <w:r w:rsidRPr="00E46AD5">
              <w:rPr>
                <w:rFonts w:ascii="楷体_GB2312" w:eastAsia="楷体_GB2312" w:hAnsi="宋体" w:cs="宋体" w:hint="eastAsia"/>
                <w:kern w:val="0"/>
                <w:sz w:val="24"/>
                <w:szCs w:val="24"/>
              </w:rPr>
              <w:t>道设立</w:t>
            </w:r>
            <w:proofErr w:type="gramEnd"/>
            <w:r w:rsidRPr="00E46AD5">
              <w:rPr>
                <w:rFonts w:ascii="楷体_GB2312" w:eastAsia="楷体_GB2312" w:hAnsi="宋体" w:cs="宋体" w:hint="eastAsia"/>
                <w:kern w:val="0"/>
                <w:sz w:val="24"/>
                <w:szCs w:val="24"/>
              </w:rPr>
              <w:t>及调整配套交通信号系统的调研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关于上海扩大和改进公交专用</w:t>
            </w:r>
            <w:proofErr w:type="gramStart"/>
            <w:r w:rsidRPr="00E46AD5">
              <w:rPr>
                <w:rFonts w:ascii="楷体_GB2312" w:eastAsia="楷体_GB2312" w:hAnsi="宋体" w:cs="宋体" w:hint="eastAsia"/>
                <w:kern w:val="0"/>
                <w:sz w:val="24"/>
                <w:szCs w:val="24"/>
              </w:rPr>
              <w:t>道设立</w:t>
            </w:r>
            <w:proofErr w:type="gramEnd"/>
            <w:r w:rsidRPr="00E46AD5">
              <w:rPr>
                <w:rFonts w:ascii="楷体_GB2312" w:eastAsia="楷体_GB2312" w:hAnsi="宋体" w:cs="宋体" w:hint="eastAsia"/>
                <w:kern w:val="0"/>
                <w:sz w:val="24"/>
                <w:szCs w:val="24"/>
              </w:rPr>
              <w:t>及相应调整交通信号系统，切实贯彻公交优先政策的调研</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proofErr w:type="gramStart"/>
            <w:r w:rsidRPr="00E46AD5">
              <w:rPr>
                <w:rFonts w:ascii="楷体_GB2312" w:eastAsia="楷体_GB2312" w:hAnsi="宋体" w:cs="宋体" w:hint="eastAsia"/>
                <w:b/>
                <w:bCs/>
                <w:kern w:val="0"/>
                <w:sz w:val="24"/>
                <w:szCs w:val="24"/>
              </w:rPr>
              <w:t>市发改委</w:t>
            </w:r>
            <w:proofErr w:type="gramEnd"/>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关于上海不同类型郊区（远郊、近郊和一般郊区）乡镇外来人口对上海公共资源占用情况的调研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供水、就医、就学等</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proofErr w:type="gramStart"/>
            <w:r w:rsidRPr="00E46AD5">
              <w:rPr>
                <w:rFonts w:ascii="楷体_GB2312" w:eastAsia="楷体_GB2312" w:hAnsi="宋体" w:cs="宋体" w:hint="eastAsia"/>
                <w:b/>
                <w:bCs/>
                <w:kern w:val="0"/>
                <w:sz w:val="24"/>
                <w:szCs w:val="24"/>
              </w:rPr>
              <w:t>市发改委</w:t>
            </w:r>
            <w:proofErr w:type="gramEnd"/>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分散型小工业企业对上海资源环境的负效应和对经济发展的正效应的比较分析</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上海郊区分散工业</w:t>
            </w:r>
            <w:proofErr w:type="gramStart"/>
            <w:r w:rsidRPr="00E46AD5">
              <w:rPr>
                <w:rFonts w:ascii="楷体_GB2312" w:eastAsia="楷体_GB2312" w:hAnsi="宋体" w:cs="宋体" w:hint="eastAsia"/>
                <w:kern w:val="0"/>
                <w:sz w:val="24"/>
                <w:szCs w:val="24"/>
              </w:rPr>
              <w:t>点工业</w:t>
            </w:r>
            <w:proofErr w:type="gramEnd"/>
            <w:r w:rsidRPr="00E46AD5">
              <w:rPr>
                <w:rFonts w:ascii="楷体_GB2312" w:eastAsia="楷体_GB2312" w:hAnsi="宋体" w:cs="宋体" w:hint="eastAsia"/>
                <w:kern w:val="0"/>
                <w:sz w:val="24"/>
                <w:szCs w:val="24"/>
              </w:rPr>
              <w:t>企业污染治理排放、能源消耗、安全状况、就业人员构成、矛盾现状等情况的调研</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上海高校本科教育质量调查及相关对策研究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6</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上海高校毕业生就业观念调查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7</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用人单位对高校毕业生能力素质的需求分析</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8</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减轻中小学生过重课业负担的对策研究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lastRenderedPageBreak/>
              <w:t>9</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缓解中小学“择校”矛盾的对策研究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完善职业教育人才培养模式的对策建议</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11</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职业教育学生专业思想与职业生涯规划调查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12</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学校在社区建设中的功能及其实现机制研究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13</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非学历教育培训市场的现状及其监管措施研究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14</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中小学体育文化的育人功能及其培育与发展</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15</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现代信息技术对教育理念与教育方式的影响</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16</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加强和完善师范教育的对策研究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17</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市教委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强化教育与经济社会联动发展的政策建议</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宋体" w:eastAsia="宋体" w:hAnsi="宋体" w:cs="宋体"/>
                <w:kern w:val="0"/>
                <w:sz w:val="24"/>
                <w:szCs w:val="24"/>
              </w:rPr>
            </w:pPr>
            <w:r w:rsidRPr="00E46AD5">
              <w:rPr>
                <w:rFonts w:ascii="宋体" w:eastAsia="宋体" w:hAnsi="宋体" w:cs="宋体" w:hint="eastAsia"/>
                <w:kern w:val="0"/>
                <w:sz w:val="24"/>
                <w:szCs w:val="24"/>
              </w:rPr>
              <w:t xml:space="preserve">　</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18</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1B4EF0">
              <w:rPr>
                <w:rFonts w:ascii="楷体_GB2312" w:eastAsia="楷体_GB2312" w:hAnsi="宋体" w:cs="宋体" w:hint="eastAsia"/>
                <w:b/>
                <w:bCs/>
                <w:kern w:val="0"/>
                <w:sz w:val="24"/>
                <w:szCs w:val="24"/>
              </w:rPr>
              <w:t>市科委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上海市科普教育基地运行情况调查研究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走访本市各科普教育基地，问卷调查、数据统计。集中由同一所高校承担，并指定牵头人。将对课题组进行集中短训，明确任务。</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30人</w:t>
            </w:r>
          </w:p>
        </w:tc>
      </w:tr>
      <w:tr w:rsidR="001B4EF0" w:rsidRPr="00E46AD5" w:rsidTr="001B4EF0">
        <w:trPr>
          <w:trHeight w:val="89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19</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市建交委城市环境处</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本市轨道交通站点环境秩序文明建设研究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1、以问卷调研形式调查市民</w:t>
            </w:r>
            <w:proofErr w:type="gramStart"/>
            <w:r w:rsidRPr="00E46AD5">
              <w:rPr>
                <w:rFonts w:ascii="楷体_GB2312" w:eastAsia="楷体_GB2312" w:hAnsi="宋体" w:cs="宋体" w:hint="eastAsia"/>
                <w:kern w:val="0"/>
                <w:sz w:val="24"/>
                <w:szCs w:val="24"/>
              </w:rPr>
              <w:t>对轨交</w:t>
            </w:r>
            <w:proofErr w:type="gramEnd"/>
            <w:r w:rsidRPr="00E46AD5">
              <w:rPr>
                <w:rFonts w:ascii="楷体_GB2312" w:eastAsia="楷体_GB2312" w:hAnsi="宋体" w:cs="宋体" w:hint="eastAsia"/>
                <w:kern w:val="0"/>
                <w:sz w:val="24"/>
                <w:szCs w:val="24"/>
              </w:rPr>
              <w:t>站点环境面貌、设施配套、文明形象等满意度和实践要求；2、以实地踏勘形式，</w:t>
            </w:r>
            <w:proofErr w:type="gramStart"/>
            <w:r w:rsidRPr="00E46AD5">
              <w:rPr>
                <w:rFonts w:ascii="楷体_GB2312" w:eastAsia="楷体_GB2312" w:hAnsi="宋体" w:cs="宋体" w:hint="eastAsia"/>
                <w:kern w:val="0"/>
                <w:sz w:val="24"/>
                <w:szCs w:val="24"/>
              </w:rPr>
              <w:t>调查轨交站点</w:t>
            </w:r>
            <w:proofErr w:type="gramEnd"/>
            <w:r w:rsidRPr="00E46AD5">
              <w:rPr>
                <w:rFonts w:ascii="楷体_GB2312" w:eastAsia="楷体_GB2312" w:hAnsi="宋体" w:cs="宋体" w:hint="eastAsia"/>
                <w:kern w:val="0"/>
                <w:sz w:val="24"/>
                <w:szCs w:val="24"/>
              </w:rPr>
              <w:t>及其周边在运行、环境管理维护中存在的主要问题、良好做法等；3、梳理分析问卷及实地情</w:t>
            </w:r>
            <w:r w:rsidRPr="00E46AD5">
              <w:rPr>
                <w:rFonts w:ascii="楷体_GB2312" w:eastAsia="楷体_GB2312" w:hAnsi="宋体" w:cs="宋体" w:hint="eastAsia"/>
                <w:kern w:val="0"/>
                <w:sz w:val="24"/>
                <w:szCs w:val="24"/>
              </w:rPr>
              <w:lastRenderedPageBreak/>
              <w:t xml:space="preserve">况，总结规律，抓住主要矛盾，分析背后原因，提出对策意见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lastRenderedPageBreak/>
              <w:t>对社会管理、城市管理感兴趣，专业不限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10人</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lastRenderedPageBreak/>
              <w:t>20</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市建交委城镇建设处</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本市旧区改造地块房屋和居住人群调查分析研究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对中心城区部分旧改地块上的房屋情况和居住人群进行调查，重点了解旧区内人群的居住现状，为制定旧改征收补偿方案提供参考</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社会学或其相关专业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w:t>
            </w:r>
          </w:p>
        </w:tc>
      </w:tr>
      <w:tr w:rsidR="001B4EF0" w:rsidRPr="00E46AD5" w:rsidTr="001B4EF0">
        <w:trPr>
          <w:trHeight w:val="11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21</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市建交</w:t>
            </w:r>
            <w:proofErr w:type="gramStart"/>
            <w:r w:rsidRPr="00E46AD5">
              <w:rPr>
                <w:rFonts w:ascii="楷体_GB2312" w:eastAsia="楷体_GB2312" w:hAnsi="宋体" w:cs="宋体" w:hint="eastAsia"/>
                <w:b/>
                <w:bCs/>
                <w:kern w:val="0"/>
                <w:sz w:val="24"/>
                <w:szCs w:val="24"/>
              </w:rPr>
              <w:t>委设施</w:t>
            </w:r>
            <w:proofErr w:type="gramEnd"/>
            <w:r w:rsidRPr="00E46AD5">
              <w:rPr>
                <w:rFonts w:ascii="楷体_GB2312" w:eastAsia="楷体_GB2312" w:hAnsi="宋体" w:cs="宋体" w:hint="eastAsia"/>
                <w:b/>
                <w:bCs/>
                <w:kern w:val="0"/>
                <w:sz w:val="24"/>
                <w:szCs w:val="24"/>
              </w:rPr>
              <w:t>运行处</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本市道路养护机械化作业现状和对策研究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1、通过调研摸清国内外及本市道路机械化养护作业水平；2、找出本市道路机械化养护存在的问题及原因分析；3、针对上海养护体制，提出有针对性的对策和措施</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管理类专业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22</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市农业委员会</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关于本市“三支一扶”大学生支农情况的调查研究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专业不限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23</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上海市公立医院志愿者现状调研及对策研究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24</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本市高校在校学生吸烟现状及对策研究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25</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市民中医药服务需求和认知情况的问卷调查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26</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上海市社会办中医医疗机构发展现状、问题与对策研究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27</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志愿者参与社区安宁</w:t>
            </w:r>
            <w:proofErr w:type="gramStart"/>
            <w:r w:rsidRPr="00E46AD5">
              <w:rPr>
                <w:rFonts w:ascii="楷体_GB2312" w:eastAsia="楷体_GB2312" w:hAnsi="宋体" w:cs="宋体" w:hint="eastAsia"/>
                <w:kern w:val="0"/>
                <w:sz w:val="24"/>
                <w:szCs w:val="24"/>
              </w:rPr>
              <w:t>舒缓疗护服务</w:t>
            </w:r>
            <w:proofErr w:type="gramEnd"/>
            <w:r w:rsidRPr="00E46AD5">
              <w:rPr>
                <w:rFonts w:ascii="楷体_GB2312" w:eastAsia="楷体_GB2312" w:hAnsi="宋体" w:cs="宋体" w:hint="eastAsia"/>
                <w:kern w:val="0"/>
                <w:sz w:val="24"/>
                <w:szCs w:val="24"/>
              </w:rPr>
              <w:t>现状与对策研究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28</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上海市公立医院</w:t>
            </w:r>
            <w:proofErr w:type="gramStart"/>
            <w:r w:rsidRPr="00E46AD5">
              <w:rPr>
                <w:rFonts w:ascii="楷体_GB2312" w:eastAsia="楷体_GB2312" w:hAnsi="宋体" w:cs="宋体" w:hint="eastAsia"/>
                <w:kern w:val="0"/>
                <w:sz w:val="24"/>
                <w:szCs w:val="24"/>
              </w:rPr>
              <w:t>医务青年</w:t>
            </w:r>
            <w:proofErr w:type="gramEnd"/>
            <w:r w:rsidRPr="00E46AD5">
              <w:rPr>
                <w:rFonts w:ascii="楷体_GB2312" w:eastAsia="楷体_GB2312" w:hAnsi="宋体" w:cs="宋体" w:hint="eastAsia"/>
                <w:kern w:val="0"/>
                <w:sz w:val="24"/>
                <w:szCs w:val="24"/>
              </w:rPr>
              <w:t>发展现状调研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lastRenderedPageBreak/>
              <w:t>29</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计划生育家庭老年人养老服务需求调研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30</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市卫计委</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上海市实施中国/联合国人口基金第七周期生殖健康与人口发展年度计划调研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31</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市工商局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服务类消费争议调查与对策研究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法律、社会、统计类专业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32</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市工商局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网络购物领域信用评价体系现状调研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法律、信息管理与信息系统、统计专业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33</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市体育局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关于市民30分钟体育生活圈内体育设施情况的调查与研究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20</w:t>
            </w:r>
          </w:p>
        </w:tc>
      </w:tr>
      <w:tr w:rsidR="001B4EF0" w:rsidRPr="00E46AD5" w:rsidTr="001B4EF0">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34</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上海绿色生活宣传和创意大赛高校推广实践活动</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负责上海绿色生活宣传和创意大赛的活动策划、宣传和推广</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广告设计、新闻传播、多媒体技术、策划会展等相关专业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15</w:t>
            </w:r>
          </w:p>
        </w:tc>
      </w:tr>
      <w:tr w:rsidR="001B4EF0" w:rsidRPr="00E46AD5" w:rsidTr="001B4EF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35</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关于建筑渣土市场化监管的调研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法规研究、区县调研</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法律专业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33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36</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上海植物园科普旅游产品开发</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1、科普旅游调查问卷2、科普旅游产品开发实施、完善3、科普旅游资料整理</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园林、园艺、工商管理类</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lastRenderedPageBreak/>
              <w:t>37</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关于提升上海辰山植物园淡季游客量的调研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1、植物园淡季市场推广2、活动策划等调研</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有较好的沟通协调能力，思维活跃，思路开阔</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38</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关于区际结合部水域市容环境卫生状况调研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调研区际结合部水域市容环境卫生状况及各区县对辖区内涉及区际结合部水域的管理现状</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社会管理、法律、环境类等</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r w:rsidR="001B4EF0" w:rsidRPr="00E46AD5" w:rsidTr="001B4EF0">
        <w:trPr>
          <w:trHeight w:val="85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39</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关于上海市内河船舶生活垃圾工作调研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上海市内河船舶生活垃圾免费收集工作开展后的社会效应，通过采访船民、调查问卷等形式开展</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社会管理、法律、环境类等</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40</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w:t>
            </w:r>
            <w:proofErr w:type="gramStart"/>
            <w:r w:rsidRPr="00E46AD5">
              <w:rPr>
                <w:rFonts w:ascii="楷体_GB2312" w:eastAsia="楷体_GB2312" w:hAnsi="宋体" w:cs="宋体" w:hint="eastAsia"/>
                <w:b/>
                <w:bCs/>
                <w:kern w:val="0"/>
                <w:sz w:val="24"/>
                <w:szCs w:val="24"/>
              </w:rPr>
              <w:t>绿化市容</w:t>
            </w:r>
            <w:proofErr w:type="gramEnd"/>
            <w:r w:rsidRPr="00E46AD5">
              <w:rPr>
                <w:rFonts w:ascii="楷体_GB2312" w:eastAsia="楷体_GB2312" w:hAnsi="宋体" w:cs="宋体" w:hint="eastAsia"/>
                <w:b/>
                <w:bCs/>
                <w:kern w:val="0"/>
                <w:sz w:val="24"/>
                <w:szCs w:val="24"/>
              </w:rPr>
              <w:t>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关于水域城管执法工作现状调研</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调研辖区内水域城管执法法律适用及被管理对象违法行为现状等问题</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法律类专业</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41</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市食药监局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食品药品的投诉举报渠道及成效的调查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42</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市食药监局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餐饮企业食品安全公示制度成效调查研究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43</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市食药监局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无证餐饮企业的成因调查及监管对策研究</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44</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市食药监局</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proofErr w:type="gramStart"/>
            <w:r w:rsidRPr="00E46AD5">
              <w:rPr>
                <w:rFonts w:ascii="楷体_GB2312" w:eastAsia="楷体_GB2312" w:hAnsi="宋体" w:cs="宋体" w:hint="eastAsia"/>
                <w:kern w:val="0"/>
                <w:sz w:val="24"/>
                <w:szCs w:val="24"/>
              </w:rPr>
              <w:t>志愿者微博在</w:t>
            </w:r>
            <w:proofErr w:type="gramEnd"/>
            <w:r w:rsidRPr="00E46AD5">
              <w:rPr>
                <w:rFonts w:ascii="楷体_GB2312" w:eastAsia="楷体_GB2312" w:hAnsi="宋体" w:cs="宋体" w:hint="eastAsia"/>
                <w:kern w:val="0"/>
                <w:sz w:val="24"/>
                <w:szCs w:val="24"/>
              </w:rPr>
              <w:t>食品药品安全信息公众服务平台中的功能与作用</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不限</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45</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市社区办</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关于上海市青少年事务社工发展需求的调查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专业不限，文科优先</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5</w:t>
            </w:r>
          </w:p>
        </w:tc>
      </w:tr>
      <w:tr w:rsidR="001B4EF0" w:rsidRPr="00E46AD5" w:rsidTr="001B4EF0">
        <w:trPr>
          <w:trHeight w:val="5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46</w:t>
            </w:r>
          </w:p>
        </w:tc>
        <w:tc>
          <w:tcPr>
            <w:tcW w:w="1890"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b/>
                <w:bCs/>
                <w:kern w:val="0"/>
                <w:sz w:val="24"/>
                <w:szCs w:val="24"/>
              </w:rPr>
            </w:pPr>
            <w:r w:rsidRPr="00E46AD5">
              <w:rPr>
                <w:rFonts w:ascii="楷体_GB2312" w:eastAsia="楷体_GB2312" w:hAnsi="宋体" w:cs="宋体" w:hint="eastAsia"/>
                <w:b/>
                <w:bCs/>
                <w:kern w:val="0"/>
                <w:sz w:val="24"/>
                <w:szCs w:val="24"/>
              </w:rPr>
              <w:t>市社区办</w:t>
            </w:r>
          </w:p>
        </w:tc>
        <w:tc>
          <w:tcPr>
            <w:tcW w:w="6694"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关于来沪社区青少年服务需求的调查</w:t>
            </w:r>
          </w:p>
        </w:tc>
        <w:tc>
          <w:tcPr>
            <w:tcW w:w="41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 xml:space="preserve">　</w:t>
            </w:r>
          </w:p>
        </w:tc>
        <w:tc>
          <w:tcPr>
            <w:tcW w:w="1511"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left"/>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专业不限，文科优先</w:t>
            </w:r>
          </w:p>
        </w:tc>
        <w:tc>
          <w:tcPr>
            <w:tcW w:w="993" w:type="dxa"/>
            <w:tcBorders>
              <w:top w:val="nil"/>
              <w:left w:val="nil"/>
              <w:bottom w:val="single" w:sz="4" w:space="0" w:color="auto"/>
              <w:right w:val="single" w:sz="4" w:space="0" w:color="auto"/>
            </w:tcBorders>
            <w:shd w:val="clear" w:color="auto" w:fill="auto"/>
            <w:vAlign w:val="center"/>
            <w:hideMark/>
          </w:tcPr>
          <w:p w:rsidR="001B4EF0" w:rsidRPr="00E46AD5" w:rsidRDefault="001B4EF0" w:rsidP="00BD78A4">
            <w:pPr>
              <w:widowControl/>
              <w:jc w:val="center"/>
              <w:rPr>
                <w:rFonts w:ascii="楷体_GB2312" w:eastAsia="楷体_GB2312" w:hAnsi="宋体" w:cs="宋体"/>
                <w:kern w:val="0"/>
                <w:sz w:val="24"/>
                <w:szCs w:val="24"/>
              </w:rPr>
            </w:pPr>
            <w:r w:rsidRPr="00E46AD5">
              <w:rPr>
                <w:rFonts w:ascii="楷体_GB2312" w:eastAsia="楷体_GB2312" w:hAnsi="宋体" w:cs="宋体" w:hint="eastAsia"/>
                <w:kern w:val="0"/>
                <w:sz w:val="24"/>
                <w:szCs w:val="24"/>
              </w:rPr>
              <w:t>10</w:t>
            </w:r>
          </w:p>
        </w:tc>
      </w:tr>
    </w:tbl>
    <w:p w:rsidR="006E2DD0" w:rsidRDefault="001B4EF0" w:rsidP="001B4EF0"/>
    <w:sectPr w:rsidR="006E2DD0" w:rsidSect="001B4EF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F0"/>
    <w:rsid w:val="001B4EF0"/>
    <w:rsid w:val="004D24FB"/>
    <w:rsid w:val="00AB3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B4EF0"/>
    <w:pPr>
      <w:spacing w:line="380" w:lineRule="exact"/>
      <w:ind w:right="386" w:firstLine="482"/>
    </w:pPr>
    <w:rPr>
      <w:rFonts w:ascii="Times New Roman" w:eastAsia="宋体" w:hAnsi="Times New Roman" w:cs="Times New Roman"/>
      <w:sz w:val="24"/>
      <w:szCs w:val="20"/>
    </w:rPr>
  </w:style>
  <w:style w:type="character" w:customStyle="1" w:styleId="Char">
    <w:name w:val="正文文本缩进 Char"/>
    <w:basedOn w:val="a0"/>
    <w:link w:val="a3"/>
    <w:rsid w:val="001B4EF0"/>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B4EF0"/>
    <w:pPr>
      <w:spacing w:line="380" w:lineRule="exact"/>
      <w:ind w:right="386" w:firstLine="482"/>
    </w:pPr>
    <w:rPr>
      <w:rFonts w:ascii="Times New Roman" w:eastAsia="宋体" w:hAnsi="Times New Roman" w:cs="Times New Roman"/>
      <w:sz w:val="24"/>
      <w:szCs w:val="20"/>
    </w:rPr>
  </w:style>
  <w:style w:type="character" w:customStyle="1" w:styleId="Char">
    <w:name w:val="正文文本缩进 Char"/>
    <w:basedOn w:val="a0"/>
    <w:link w:val="a3"/>
    <w:rsid w:val="001B4EF0"/>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蒋萍</dc:creator>
  <cp:lastModifiedBy>蒋萍</cp:lastModifiedBy>
  <cp:revision>1</cp:revision>
  <dcterms:created xsi:type="dcterms:W3CDTF">2013-06-13T10:04:00Z</dcterms:created>
  <dcterms:modified xsi:type="dcterms:W3CDTF">2013-06-13T10:06:00Z</dcterms:modified>
</cp:coreProperties>
</file>